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6F13" w14:textId="09D3FC07" w:rsidR="00FD7C05" w:rsidRDefault="00894EC9" w:rsidP="00894EC9">
      <w:pPr>
        <w:spacing w:after="0"/>
        <w:jc w:val="center"/>
        <w:rPr>
          <w:b/>
          <w:bCs/>
        </w:rPr>
      </w:pPr>
      <w:r w:rsidRPr="00894EC9">
        <w:rPr>
          <w:b/>
          <w:bCs/>
        </w:rPr>
        <w:t xml:space="preserve">POSITION OF THE </w:t>
      </w:r>
      <w:r>
        <w:rPr>
          <w:b/>
          <w:bCs/>
        </w:rPr>
        <w:t xml:space="preserve">PRESS COUNCIL OF KOSOVO </w:t>
      </w:r>
      <w:r w:rsidRPr="00894EC9">
        <w:rPr>
          <w:b/>
          <w:bCs/>
        </w:rPr>
        <w:t>ON REPORTING SUICIDE CASES</w:t>
      </w:r>
    </w:p>
    <w:p w14:paraId="41A5F7E1" w14:textId="77777777" w:rsidR="00894EC9" w:rsidRPr="0040636B" w:rsidRDefault="00894EC9" w:rsidP="00FD7C05">
      <w:pPr>
        <w:spacing w:after="0"/>
      </w:pPr>
    </w:p>
    <w:p w14:paraId="77640D2B" w14:textId="77777777" w:rsidR="00894EC9" w:rsidRPr="00894EC9" w:rsidRDefault="00894EC9" w:rsidP="00894EC9">
      <w:pPr>
        <w:spacing w:after="0"/>
        <w:rPr>
          <w:lang w:val="sq-AL"/>
        </w:rPr>
      </w:pPr>
    </w:p>
    <w:p w14:paraId="2188B9A5" w14:textId="77777777" w:rsidR="00894EC9" w:rsidRPr="00894EC9" w:rsidRDefault="00894EC9" w:rsidP="00894EC9">
      <w:pPr>
        <w:spacing w:after="0"/>
      </w:pPr>
      <w:r w:rsidRPr="00894EC9">
        <w:rPr>
          <w:lang w:val="en"/>
        </w:rPr>
        <w:t>Reporting of suicide cases is frequent in Kosovar media, especially online. However, the debate that continues everywhere in other societies is whether or not such cases should be reported and, if so, how they should be reported and what precautions should be taken.</w:t>
      </w:r>
    </w:p>
    <w:p w14:paraId="214B5303" w14:textId="77777777" w:rsidR="00894EC9" w:rsidRDefault="00894EC9" w:rsidP="00FD7C05">
      <w:pPr>
        <w:spacing w:after="0"/>
      </w:pPr>
    </w:p>
    <w:p w14:paraId="7AA3EC66" w14:textId="77777777" w:rsidR="00894EC9" w:rsidRDefault="00894EC9" w:rsidP="00FD7C05">
      <w:pPr>
        <w:spacing w:after="0"/>
      </w:pPr>
      <w:r w:rsidRPr="00894EC9">
        <w:t>Several studies have shown that television articles and reports about suicide may be linked to an increase in suicide attempts. Journalists and media outlets are not sufficiently informed about how to report on these cases, despite existing codes of ethics.</w:t>
      </w:r>
    </w:p>
    <w:p w14:paraId="0A79EE48" w14:textId="77777777" w:rsidR="00894EC9" w:rsidRDefault="00894EC9" w:rsidP="00FD7C05">
      <w:pPr>
        <w:spacing w:after="0"/>
      </w:pPr>
    </w:p>
    <w:p w14:paraId="638A3172" w14:textId="4CFFCE10" w:rsidR="0040636B" w:rsidRPr="0040636B" w:rsidRDefault="00894EC9" w:rsidP="00FD7C05">
      <w:pPr>
        <w:spacing w:after="0"/>
      </w:pPr>
      <w:r w:rsidRPr="00894EC9">
        <w:t xml:space="preserve">Given the sensitivity of reporting in such cases and the need for journalists and media outlets to be more careful, the Press Council </w:t>
      </w:r>
      <w:r>
        <w:t xml:space="preserve">of Kosovo </w:t>
      </w:r>
      <w:r w:rsidRPr="00894EC9">
        <w:t>(KPC) hereby issues this</w:t>
      </w:r>
      <w:r w:rsidR="0040636B" w:rsidRPr="0040636B">
        <w:t xml:space="preserve"> </w:t>
      </w:r>
    </w:p>
    <w:p w14:paraId="42FDC7F9" w14:textId="77777777" w:rsidR="00FD7C05" w:rsidRDefault="00FD7C05" w:rsidP="00FD7C05">
      <w:pPr>
        <w:spacing w:after="0"/>
      </w:pPr>
    </w:p>
    <w:p w14:paraId="4797DF9E" w14:textId="5FB3FADB" w:rsidR="0040636B" w:rsidRPr="00FD7C05" w:rsidRDefault="00894EC9" w:rsidP="00FD7C05">
      <w:pPr>
        <w:spacing w:after="0"/>
        <w:jc w:val="center"/>
        <w:rPr>
          <w:b/>
          <w:bCs/>
        </w:rPr>
      </w:pPr>
      <w:r>
        <w:rPr>
          <w:b/>
          <w:bCs/>
        </w:rPr>
        <w:t>POSITION</w:t>
      </w:r>
    </w:p>
    <w:p w14:paraId="5E12A6C3" w14:textId="77777777" w:rsidR="00FD7C05" w:rsidRPr="00FD7C05" w:rsidRDefault="00FD7C05" w:rsidP="00FD7C05">
      <w:pPr>
        <w:spacing w:after="0"/>
        <w:jc w:val="center"/>
        <w:rPr>
          <w:b/>
          <w:bCs/>
        </w:rPr>
      </w:pPr>
    </w:p>
    <w:p w14:paraId="33DD7E6B" w14:textId="1C07F68A" w:rsidR="00FD7C05" w:rsidRDefault="00894EC9" w:rsidP="00894EC9">
      <w:pPr>
        <w:spacing w:after="0"/>
        <w:jc w:val="center"/>
        <w:rPr>
          <w:b/>
          <w:bCs/>
        </w:rPr>
      </w:pPr>
      <w:r w:rsidRPr="00894EC9">
        <w:rPr>
          <w:b/>
          <w:bCs/>
        </w:rPr>
        <w:t>On media reporting of suicide cases</w:t>
      </w:r>
    </w:p>
    <w:p w14:paraId="5B262BB3" w14:textId="77777777" w:rsidR="00894EC9" w:rsidRDefault="00894EC9" w:rsidP="00FD7C05">
      <w:pPr>
        <w:spacing w:after="0"/>
      </w:pPr>
    </w:p>
    <w:p w14:paraId="545F5506" w14:textId="2F5850CF" w:rsidR="00894EC9" w:rsidRDefault="00894EC9" w:rsidP="00FD7C05">
      <w:pPr>
        <w:spacing w:after="0"/>
      </w:pPr>
      <w:r w:rsidRPr="00894EC9">
        <w:t xml:space="preserve">The </w:t>
      </w:r>
      <w:r>
        <w:t xml:space="preserve">PCK </w:t>
      </w:r>
      <w:r w:rsidRPr="00894EC9">
        <w:t>Code of Ethics states that the handling of stories of personal tragedies should be carried out with caution and only when there is a high public interest in the matter. Journalists should respect the right of people to mourn and should report on these topics, showing empathy and restraint. Journalists should respect the suffering of victims and the feelings of their families. Journalists and the media should also show discretion with photographs and footage, and should take into account the sensitivity of the public when reporting.</w:t>
      </w:r>
    </w:p>
    <w:p w14:paraId="0515CF45" w14:textId="77777777" w:rsidR="00894EC9" w:rsidRDefault="00894EC9" w:rsidP="00FD7C05">
      <w:pPr>
        <w:spacing w:after="0"/>
      </w:pPr>
    </w:p>
    <w:p w14:paraId="570ABD4A" w14:textId="09FA8111" w:rsidR="00894EC9" w:rsidRDefault="00894EC9" w:rsidP="00894EC9">
      <w:pPr>
        <w:spacing w:after="0"/>
      </w:pPr>
      <w:r>
        <w:t>Suicide is never the result of a single factor or event, but of many factors based on psychological problems. The media should be careful to explain these situations.</w:t>
      </w:r>
      <w:r>
        <w:t xml:space="preserve"> </w:t>
      </w:r>
      <w:r>
        <w:t>The repetition and continuous coverage of such events can serve as an incentive for other cases. The media should be mindful that such tragedies are not sensationalized.</w:t>
      </w:r>
    </w:p>
    <w:p w14:paraId="4CB38EDD" w14:textId="77777777" w:rsidR="00894EC9" w:rsidRDefault="00894EC9" w:rsidP="00894EC9">
      <w:pPr>
        <w:spacing w:after="0"/>
      </w:pPr>
    </w:p>
    <w:p w14:paraId="02D50A9F" w14:textId="77777777" w:rsidR="00894EC9" w:rsidRDefault="00894EC9" w:rsidP="00FD7C05">
      <w:pPr>
        <w:spacing w:after="0"/>
      </w:pPr>
      <w:r w:rsidRPr="00894EC9">
        <w:t>Dramatization and glorification of people who commit suicide should be avoided. The media should keep in mind that suicide is not a rational act, but an act of despair.</w:t>
      </w:r>
    </w:p>
    <w:p w14:paraId="5AB59EB6" w14:textId="77777777" w:rsidR="00894EC9" w:rsidRDefault="00894EC9" w:rsidP="00FD7C05">
      <w:pPr>
        <w:spacing w:after="0"/>
      </w:pPr>
    </w:p>
    <w:p w14:paraId="3A56A16E" w14:textId="77777777" w:rsidR="00894EC9" w:rsidRDefault="00894EC9" w:rsidP="00FD7C05">
      <w:pPr>
        <w:spacing w:after="0"/>
      </w:pPr>
      <w:r w:rsidRPr="00894EC9">
        <w:t>Reports of suicide cases should be used to raise awareness about how to save lives. In addition to handling cases sensitively, it is also good to provide information on where to seek help and advice from people who may be having problems and, as a result, may undertake the act of suicide.</w:t>
      </w:r>
    </w:p>
    <w:p w14:paraId="2DAC9E2D" w14:textId="77777777" w:rsidR="00894EC9" w:rsidRDefault="00894EC9" w:rsidP="00FD7C05">
      <w:pPr>
        <w:spacing w:after="0"/>
      </w:pPr>
    </w:p>
    <w:p w14:paraId="6A346149" w14:textId="77777777" w:rsidR="00894EC9" w:rsidRDefault="00894EC9" w:rsidP="00FD7C05">
      <w:pPr>
        <w:spacing w:after="0"/>
      </w:pPr>
      <w:r w:rsidRPr="00894EC9">
        <w:lastRenderedPageBreak/>
        <w:t>Sensational headlines, language and images should be avoided, as should the publication of details of the act of suicide. At the same time, speculation should be avoided, especially if the case concerns a well-known person. Even public figures have a right to privacy.</w:t>
      </w:r>
    </w:p>
    <w:p w14:paraId="694FBC64" w14:textId="77777777" w:rsidR="00894EC9" w:rsidRDefault="00894EC9" w:rsidP="00FD7C05">
      <w:pPr>
        <w:spacing w:after="0"/>
      </w:pPr>
    </w:p>
    <w:p w14:paraId="394E5954" w14:textId="77777777" w:rsidR="00894EC9" w:rsidRDefault="00894EC9" w:rsidP="00FD7C05">
      <w:pPr>
        <w:spacing w:after="0"/>
      </w:pPr>
      <w:r w:rsidRPr="00894EC9">
        <w:t>Lack of professionalism, lack of sensitivity and competition in the media market are factors that influence problematic reporting of suicide cases. Therefore, journalists and media should be careful to: avoid sensational reporting, be careful in the use of images and videos, avoid unnecessary details during reporting, as well as quotes or farewell letters from victims. Media should not publish photographs of victims.</w:t>
      </w:r>
    </w:p>
    <w:p w14:paraId="74FD9F13" w14:textId="77777777" w:rsidR="00894EC9" w:rsidRDefault="00894EC9" w:rsidP="00FD7C05">
      <w:pPr>
        <w:spacing w:after="0"/>
      </w:pPr>
    </w:p>
    <w:p w14:paraId="48600E1E" w14:textId="77777777" w:rsidR="00894EC9" w:rsidRDefault="00894EC9" w:rsidP="00FD7C05">
      <w:pPr>
        <w:spacing w:after="0"/>
      </w:pPr>
      <w:r w:rsidRPr="00894EC9">
        <w:t>In certain cases, journalists and media outlets may choose not to report suicide, as an understandable solution. They should also be mindful not to heroize or romanticize such cases.</w:t>
      </w:r>
    </w:p>
    <w:p w14:paraId="31E58A3E" w14:textId="77777777" w:rsidR="00894EC9" w:rsidRDefault="00894EC9" w:rsidP="00FD7C05">
      <w:pPr>
        <w:spacing w:after="0"/>
      </w:pPr>
    </w:p>
    <w:p w14:paraId="173E39A5" w14:textId="77777777" w:rsidR="00894EC9" w:rsidRDefault="00894EC9" w:rsidP="00FD7C05">
      <w:pPr>
        <w:spacing w:after="0"/>
      </w:pPr>
      <w:r w:rsidRPr="00894EC9">
        <w:t>Beyond reporting on the act, journalists and media outlets must preserve the privacy of victims' relatives, while providing information about organizations that provide assistance, various helplines, and the like.</w:t>
      </w:r>
    </w:p>
    <w:sectPr w:rsidR="00894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6B"/>
    <w:rsid w:val="000B4BBD"/>
    <w:rsid w:val="00274C08"/>
    <w:rsid w:val="0040636B"/>
    <w:rsid w:val="0044219E"/>
    <w:rsid w:val="0050698E"/>
    <w:rsid w:val="00832619"/>
    <w:rsid w:val="00894EC9"/>
    <w:rsid w:val="00A43766"/>
    <w:rsid w:val="00B5148F"/>
    <w:rsid w:val="00FD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7D3C"/>
  <w15:chartTrackingRefBased/>
  <w15:docId w15:val="{3285CB1E-BE23-4B07-9FDD-FB84C45E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3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63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63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63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63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6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3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63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63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63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63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6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36B"/>
    <w:rPr>
      <w:rFonts w:eastAsiaTheme="majorEastAsia" w:cstheme="majorBidi"/>
      <w:color w:val="272727" w:themeColor="text1" w:themeTint="D8"/>
    </w:rPr>
  </w:style>
  <w:style w:type="paragraph" w:styleId="Title">
    <w:name w:val="Title"/>
    <w:basedOn w:val="Normal"/>
    <w:next w:val="Normal"/>
    <w:link w:val="TitleChar"/>
    <w:uiPriority w:val="10"/>
    <w:qFormat/>
    <w:rsid w:val="00406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36B"/>
    <w:pPr>
      <w:spacing w:before="160"/>
      <w:jc w:val="center"/>
    </w:pPr>
    <w:rPr>
      <w:i/>
      <w:iCs/>
      <w:color w:val="404040" w:themeColor="text1" w:themeTint="BF"/>
    </w:rPr>
  </w:style>
  <w:style w:type="character" w:customStyle="1" w:styleId="QuoteChar">
    <w:name w:val="Quote Char"/>
    <w:basedOn w:val="DefaultParagraphFont"/>
    <w:link w:val="Quote"/>
    <w:uiPriority w:val="29"/>
    <w:rsid w:val="0040636B"/>
    <w:rPr>
      <w:i/>
      <w:iCs/>
      <w:color w:val="404040" w:themeColor="text1" w:themeTint="BF"/>
    </w:rPr>
  </w:style>
  <w:style w:type="paragraph" w:styleId="ListParagraph">
    <w:name w:val="List Paragraph"/>
    <w:basedOn w:val="Normal"/>
    <w:uiPriority w:val="34"/>
    <w:qFormat/>
    <w:rsid w:val="0040636B"/>
    <w:pPr>
      <w:ind w:left="720"/>
      <w:contextualSpacing/>
    </w:pPr>
  </w:style>
  <w:style w:type="character" w:styleId="IntenseEmphasis">
    <w:name w:val="Intense Emphasis"/>
    <w:basedOn w:val="DefaultParagraphFont"/>
    <w:uiPriority w:val="21"/>
    <w:qFormat/>
    <w:rsid w:val="0040636B"/>
    <w:rPr>
      <w:i/>
      <w:iCs/>
      <w:color w:val="2F5496" w:themeColor="accent1" w:themeShade="BF"/>
    </w:rPr>
  </w:style>
  <w:style w:type="paragraph" w:styleId="IntenseQuote">
    <w:name w:val="Intense Quote"/>
    <w:basedOn w:val="Normal"/>
    <w:next w:val="Normal"/>
    <w:link w:val="IntenseQuoteChar"/>
    <w:uiPriority w:val="30"/>
    <w:qFormat/>
    <w:rsid w:val="004063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636B"/>
    <w:rPr>
      <w:i/>
      <w:iCs/>
      <w:color w:val="2F5496" w:themeColor="accent1" w:themeShade="BF"/>
    </w:rPr>
  </w:style>
  <w:style w:type="character" w:styleId="IntenseReference">
    <w:name w:val="Intense Reference"/>
    <w:basedOn w:val="DefaultParagraphFont"/>
    <w:uiPriority w:val="32"/>
    <w:qFormat/>
    <w:rsid w:val="004063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2765</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3</cp:revision>
  <dcterms:created xsi:type="dcterms:W3CDTF">2026-01-16T09:56:00Z</dcterms:created>
  <dcterms:modified xsi:type="dcterms:W3CDTF">2026-04-02T14:42:00Z</dcterms:modified>
</cp:coreProperties>
</file>