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1528D" w14:textId="13634110" w:rsidR="002D2CCB" w:rsidRPr="002D2CCB" w:rsidRDefault="002D2CCB" w:rsidP="002D2CCB">
      <w:pPr>
        <w:spacing w:after="0"/>
        <w:jc w:val="center"/>
        <w:rPr>
          <w:b/>
          <w:bCs/>
        </w:rPr>
      </w:pPr>
      <w:r w:rsidRPr="002D2CCB">
        <w:rPr>
          <w:b/>
          <w:bCs/>
        </w:rPr>
        <w:t>RAPORTIMI PËR ÇËSHTJE TË NDJESHME</w:t>
      </w:r>
    </w:p>
    <w:p w14:paraId="56FE4DF8" w14:textId="77777777" w:rsidR="002D2CCB" w:rsidRDefault="002D2CCB" w:rsidP="002D2CCB">
      <w:pPr>
        <w:spacing w:after="0"/>
        <w:jc w:val="center"/>
      </w:pPr>
    </w:p>
    <w:p w14:paraId="3B9214EF" w14:textId="0B7F97E8" w:rsidR="00CD684F" w:rsidRDefault="002D2CCB" w:rsidP="002D2CCB">
      <w:pPr>
        <w:spacing w:after="0"/>
      </w:pPr>
      <w:r>
        <w:t xml:space="preserve">Gjatë raportimit për çështje të ndjeshme, mediat duhet ta respektojnë </w:t>
      </w:r>
      <w:r w:rsidR="00CD684F" w:rsidRPr="00CD684F">
        <w:t xml:space="preserve">në </w:t>
      </w:r>
      <w:r>
        <w:t>përpikmë</w:t>
      </w:r>
      <w:r>
        <w:rPr>
          <w:rFonts w:eastAsia="Segoe UI Symbol"/>
        </w:rPr>
        <w:t xml:space="preserve">ri Kodin e </w:t>
      </w:r>
      <w:r>
        <w:t>E</w:t>
      </w:r>
      <w:r w:rsidR="00CD684F" w:rsidRPr="00CD684F">
        <w:t>tikë</w:t>
      </w:r>
      <w:r>
        <w:t>s</w:t>
      </w:r>
      <w:r w:rsidR="00CD684F" w:rsidRPr="00CD684F">
        <w:t>.</w:t>
      </w:r>
    </w:p>
    <w:p w14:paraId="6BF1A4B9" w14:textId="77777777" w:rsidR="002D2CCB" w:rsidRPr="00CD684F" w:rsidRDefault="002D2CCB" w:rsidP="002D2CCB">
      <w:pPr>
        <w:spacing w:after="0"/>
      </w:pPr>
    </w:p>
    <w:p w14:paraId="6E39EFE5" w14:textId="77777777" w:rsidR="00CD684F" w:rsidRPr="00CD684F" w:rsidRDefault="00CD684F" w:rsidP="002D2CCB">
      <w:pPr>
        <w:spacing w:after="0"/>
      </w:pPr>
      <w:r w:rsidRPr="00CD684F">
        <w:t>Kapitulli VI i Kodit të Etikës, veç tjerash, përcakton:</w:t>
      </w:r>
    </w:p>
    <w:p w14:paraId="031AF5B6" w14:textId="77777777" w:rsidR="002D2CCB" w:rsidRDefault="002D2CCB" w:rsidP="002D2CCB">
      <w:pPr>
        <w:spacing w:after="0"/>
      </w:pPr>
    </w:p>
    <w:p w14:paraId="3FB51855" w14:textId="7442C4B2" w:rsidR="00CD684F" w:rsidRPr="00CD684F" w:rsidRDefault="00CD684F" w:rsidP="002D2CCB">
      <w:pPr>
        <w:spacing w:after="0"/>
      </w:pPr>
      <w:r w:rsidRPr="00CD684F">
        <w:t xml:space="preserve">Mediat e shkruara </w:t>
      </w:r>
      <w:r w:rsidR="00EB7973">
        <w:t xml:space="preserve">/ online </w:t>
      </w:r>
      <w:r w:rsidRPr="00CD684F">
        <w:t>asnjëherë nuk duhet t’i publikojnë emrin, atësinë/amësinë dhe mbiemrin, fotografi, video apo imazhe të tjerë të fëmijëve nën moshën 18 vjeçare, të cilët janë të përfshirë apo ndërlidhur me/në aksidente, incidente, dhunë, vepra penale, fatkeqësi natyrore apo veprime të tjera.</w:t>
      </w:r>
    </w:p>
    <w:p w14:paraId="09FDC725" w14:textId="77777777" w:rsidR="002D2CCB" w:rsidRDefault="002D2CCB" w:rsidP="002D2CCB">
      <w:pPr>
        <w:spacing w:after="0"/>
      </w:pPr>
    </w:p>
    <w:p w14:paraId="21733D56" w14:textId="3C50FCC4" w:rsidR="00CD684F" w:rsidRPr="00CD684F" w:rsidRDefault="00CD684F" w:rsidP="002D2CCB">
      <w:pPr>
        <w:spacing w:after="0"/>
      </w:pPr>
      <w:r w:rsidRPr="00CD684F">
        <w:t>Në rastet kur mediat publikojnë fotografi, video apo imazhe të tjera të fëmijëve apo të personave të tjerë, por ku shfaqen fëmijët, atëherë obligohen që t’i mbulojnë fytyrat, shenjat dalluese të fëmijës, apo rrethanat tjera që mund ta identifikojnë fëmijën (psh: shtëpia ku banon, shkolla ku vijon mësimin, lagjja ku banon etj).</w:t>
      </w:r>
    </w:p>
    <w:p w14:paraId="55E86EBF" w14:textId="77777777" w:rsidR="002D2CCB" w:rsidRDefault="002D2CCB" w:rsidP="002D2CCB">
      <w:pPr>
        <w:spacing w:after="0"/>
      </w:pPr>
    </w:p>
    <w:p w14:paraId="5D04D885" w14:textId="523F738C" w:rsidR="00CD684F" w:rsidRPr="00CD684F" w:rsidRDefault="00CD684F" w:rsidP="002D2CCB">
      <w:pPr>
        <w:spacing w:after="0"/>
      </w:pPr>
      <w:r w:rsidRPr="00CD684F">
        <w:t xml:space="preserve">Mediat e shkruara </w:t>
      </w:r>
      <w:r w:rsidR="002D2CCB">
        <w:t xml:space="preserve">/ online </w:t>
      </w:r>
      <w:r w:rsidRPr="00CD684F">
        <w:t>në asnjë mënyrë nuk do të identifikojnë fëmijët nën moshën 18-vjeçare, të cilët janë të përfshirë në vepra penale, qoftë si dëshmitarë apo të pandehur.</w:t>
      </w:r>
    </w:p>
    <w:p w14:paraId="344317F8" w14:textId="77777777" w:rsidR="002D2CCB" w:rsidRDefault="002D2CCB" w:rsidP="002D2CCB">
      <w:pPr>
        <w:spacing w:after="0"/>
      </w:pPr>
    </w:p>
    <w:p w14:paraId="1DF33CB6" w14:textId="67409939" w:rsidR="00CD684F" w:rsidRPr="00CD684F" w:rsidRDefault="00CD684F" w:rsidP="002D2CCB">
      <w:pPr>
        <w:spacing w:after="0"/>
      </w:pPr>
      <w:r w:rsidRPr="00CD684F">
        <w:t>Trajtimi i rrëfimeve te tragjeditë personale duhet të zhvillohet me kujdes dhe vetëm kur ka interes të lartë publik mbi çështjen. Nëse interesi publik është i lartë, atëherë ndaj fëmijëve të prekur nga tragjedia duhet pasur qasje mirëkuptimi, mbrojtje të privatësisë, mbulim të fytyrës, dhe diskrecion.</w:t>
      </w:r>
    </w:p>
    <w:p w14:paraId="1FC6C768" w14:textId="77777777" w:rsidR="002D2CCB" w:rsidRDefault="002D2CCB" w:rsidP="002D2CCB">
      <w:pPr>
        <w:spacing w:after="0"/>
      </w:pPr>
    </w:p>
    <w:p w14:paraId="176CD628" w14:textId="0CFB4D07" w:rsidR="00CD684F" w:rsidRPr="00CD684F" w:rsidRDefault="00CD684F" w:rsidP="002D2CCB">
      <w:pPr>
        <w:spacing w:after="0"/>
      </w:pPr>
      <w:r w:rsidRPr="00CD684F">
        <w:t>Mediat duhet të respektojnë të drejtën e njerëzve për të mbajtur zi dhe duhet të raportojnë duke treguar empati dhe vetëpërmbajtje. Mediat duhet të respektojnë vuajtjet e viktimave dhe ndjenjat e familjarëve të tyre. Po ashtu, mediat duhet të tregojnë maturi me fotografitë dhe pamjet, si dhe duhet të kenë në konsideratë ndjeshmërinë e publikut gjatë raportimit.</w:t>
      </w:r>
    </w:p>
    <w:p w14:paraId="4B24F395" w14:textId="77777777" w:rsidR="00274C08" w:rsidRDefault="00274C08" w:rsidP="002D2CCB">
      <w:pPr>
        <w:spacing w:after="0"/>
      </w:pPr>
    </w:p>
    <w:sectPr w:rsidR="00274C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4F"/>
    <w:rsid w:val="00274C08"/>
    <w:rsid w:val="002D2CCB"/>
    <w:rsid w:val="0044219E"/>
    <w:rsid w:val="0050698E"/>
    <w:rsid w:val="00715488"/>
    <w:rsid w:val="00A43766"/>
    <w:rsid w:val="00CD684F"/>
    <w:rsid w:val="00D706E5"/>
    <w:rsid w:val="00EB7973"/>
    <w:rsid w:val="00F24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6BF94"/>
  <w15:chartTrackingRefBased/>
  <w15:docId w15:val="{8CA7BB04-2B6F-4FD4-A19F-8849B20F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8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68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68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68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68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68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8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8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8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8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68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68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68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68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68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8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8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84F"/>
    <w:rPr>
      <w:rFonts w:eastAsiaTheme="majorEastAsia" w:cstheme="majorBidi"/>
      <w:color w:val="272727" w:themeColor="text1" w:themeTint="D8"/>
    </w:rPr>
  </w:style>
  <w:style w:type="paragraph" w:styleId="Title">
    <w:name w:val="Title"/>
    <w:basedOn w:val="Normal"/>
    <w:next w:val="Normal"/>
    <w:link w:val="TitleChar"/>
    <w:uiPriority w:val="10"/>
    <w:qFormat/>
    <w:rsid w:val="00CD6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8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8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8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84F"/>
    <w:pPr>
      <w:spacing w:before="160"/>
      <w:jc w:val="center"/>
    </w:pPr>
    <w:rPr>
      <w:i/>
      <w:iCs/>
      <w:color w:val="404040" w:themeColor="text1" w:themeTint="BF"/>
    </w:rPr>
  </w:style>
  <w:style w:type="character" w:customStyle="1" w:styleId="QuoteChar">
    <w:name w:val="Quote Char"/>
    <w:basedOn w:val="DefaultParagraphFont"/>
    <w:link w:val="Quote"/>
    <w:uiPriority w:val="29"/>
    <w:rsid w:val="00CD684F"/>
    <w:rPr>
      <w:i/>
      <w:iCs/>
      <w:color w:val="404040" w:themeColor="text1" w:themeTint="BF"/>
    </w:rPr>
  </w:style>
  <w:style w:type="paragraph" w:styleId="ListParagraph">
    <w:name w:val="List Paragraph"/>
    <w:basedOn w:val="Normal"/>
    <w:uiPriority w:val="34"/>
    <w:qFormat/>
    <w:rsid w:val="00CD684F"/>
    <w:pPr>
      <w:ind w:left="720"/>
      <w:contextualSpacing/>
    </w:pPr>
  </w:style>
  <w:style w:type="character" w:styleId="IntenseEmphasis">
    <w:name w:val="Intense Emphasis"/>
    <w:basedOn w:val="DefaultParagraphFont"/>
    <w:uiPriority w:val="21"/>
    <w:qFormat/>
    <w:rsid w:val="00CD684F"/>
    <w:rPr>
      <w:i/>
      <w:iCs/>
      <w:color w:val="2F5496" w:themeColor="accent1" w:themeShade="BF"/>
    </w:rPr>
  </w:style>
  <w:style w:type="paragraph" w:styleId="IntenseQuote">
    <w:name w:val="Intense Quote"/>
    <w:basedOn w:val="Normal"/>
    <w:next w:val="Normal"/>
    <w:link w:val="IntenseQuoteChar"/>
    <w:uiPriority w:val="30"/>
    <w:qFormat/>
    <w:rsid w:val="00CD68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684F"/>
    <w:rPr>
      <w:i/>
      <w:iCs/>
      <w:color w:val="2F5496" w:themeColor="accent1" w:themeShade="BF"/>
    </w:rPr>
  </w:style>
  <w:style w:type="character" w:styleId="IntenseReference">
    <w:name w:val="Intense Reference"/>
    <w:basedOn w:val="DefaultParagraphFont"/>
    <w:uiPriority w:val="32"/>
    <w:qFormat/>
    <w:rsid w:val="00CD68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Imer Mushkolaj</dc:creator>
  <cp:keywords/>
  <dc:description/>
  <cp:lastModifiedBy>Imer Mushkolaj</cp:lastModifiedBy>
  <cp:revision>3</cp:revision>
  <dcterms:created xsi:type="dcterms:W3CDTF">2026-01-16T09:48:00Z</dcterms:created>
  <dcterms:modified xsi:type="dcterms:W3CDTF">2026-04-02T13:45:00Z</dcterms:modified>
</cp:coreProperties>
</file>