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93C2D" w14:textId="77777777" w:rsidR="00842C99" w:rsidRDefault="00842C99" w:rsidP="00CA26CC">
      <w:pPr>
        <w:spacing w:after="0"/>
        <w:jc w:val="center"/>
        <w:rPr>
          <w:b/>
          <w:bCs/>
        </w:rPr>
      </w:pPr>
      <w:r w:rsidRPr="00842C99">
        <w:rPr>
          <w:b/>
          <w:bCs/>
        </w:rPr>
        <w:t>REPORTING ON TRAGED</w:t>
      </w:r>
      <w:r>
        <w:rPr>
          <w:b/>
          <w:bCs/>
        </w:rPr>
        <w:t>IES</w:t>
      </w:r>
    </w:p>
    <w:p w14:paraId="62D604B4" w14:textId="3E9888E6" w:rsidR="00CA26CC" w:rsidRPr="00CA26CC" w:rsidRDefault="00CA26CC" w:rsidP="00CA26CC">
      <w:pPr>
        <w:spacing w:after="0"/>
        <w:jc w:val="center"/>
        <w:rPr>
          <w:b/>
          <w:bCs/>
        </w:rPr>
      </w:pPr>
    </w:p>
    <w:p w14:paraId="430AC9DA" w14:textId="77777777" w:rsidR="00842C99" w:rsidRDefault="00842C99" w:rsidP="00CA26CC">
      <w:pPr>
        <w:spacing w:after="0"/>
      </w:pPr>
      <w:r w:rsidRPr="00842C99">
        <w:t>Reporting on tragedies should be conducted with caution and only when there is a high public interest in the matter. If the public interest is high, then all those affected by the tragedy should be treated with understanding, privacy, face coverings and discretion. According to the code of ethics, the media must respect people’s right to grieve and must report with empathy and restraint.</w:t>
      </w:r>
    </w:p>
    <w:p w14:paraId="4C54F6E6" w14:textId="77777777" w:rsidR="00842C99" w:rsidRDefault="00842C99" w:rsidP="00CA26CC">
      <w:pPr>
        <w:spacing w:after="0"/>
      </w:pPr>
    </w:p>
    <w:p w14:paraId="054598E4" w14:textId="77777777" w:rsidR="00842C99" w:rsidRDefault="00842C99" w:rsidP="00CA26CC">
      <w:pPr>
        <w:spacing w:after="0"/>
      </w:pPr>
      <w:r w:rsidRPr="00842C99">
        <w:t>The media must respect the suffering of the victims and the feelings of their families. The media must also show discretion with photographs and footage, and must take into account the sensitivities of the public when reporting.</w:t>
      </w:r>
    </w:p>
    <w:p w14:paraId="5C3D4806" w14:textId="77777777" w:rsidR="00842C99" w:rsidRDefault="00842C99" w:rsidP="00CA26CC">
      <w:pPr>
        <w:spacing w:after="0"/>
      </w:pPr>
    </w:p>
    <w:p w14:paraId="0BCEA1EE" w14:textId="77777777" w:rsidR="00842C99" w:rsidRDefault="00842C99" w:rsidP="00CA26CC">
      <w:pPr>
        <w:spacing w:after="0"/>
      </w:pPr>
      <w:r w:rsidRPr="00842C99">
        <w:t>According to the code of ethics, the dignity of victims and their families must be respected, by not presenting in the media photographs, videos or other recordings of accident victims, rape victims, murder victims, suicide victims or persons related to them, and in particular children who are part of the accident, incident, natural disaster or criminal offense. The written media, even during reporting, must allow people to mourn privately, by treating such events with great care.</w:t>
      </w:r>
    </w:p>
    <w:p w14:paraId="1B7BD16C" w14:textId="77777777" w:rsidR="00842C99" w:rsidRDefault="00842C99" w:rsidP="00CA26CC">
      <w:pPr>
        <w:spacing w:after="0"/>
      </w:pPr>
    </w:p>
    <w:p w14:paraId="7CC0E67A" w14:textId="77777777" w:rsidR="00842C99" w:rsidRDefault="00842C99" w:rsidP="00CA26CC">
      <w:pPr>
        <w:spacing w:after="0"/>
      </w:pPr>
      <w:r w:rsidRPr="00842C99">
        <w:t>The media should not publish photographs or videos from the scene of an accident, incident, violence, natural disaster, or criminal offense without covering up the identity or body of the victims.</w:t>
      </w:r>
    </w:p>
    <w:p w14:paraId="12D23499" w14:textId="77777777" w:rsidR="00842C99" w:rsidRDefault="00842C99" w:rsidP="00CA26CC">
      <w:pPr>
        <w:spacing w:after="0"/>
      </w:pPr>
    </w:p>
    <w:p w14:paraId="4E3BD0DC" w14:textId="77777777" w:rsidR="00842C99" w:rsidRDefault="00842C99" w:rsidP="00CA26CC">
      <w:pPr>
        <w:spacing w:after="0"/>
      </w:pPr>
      <w:r w:rsidRPr="00842C99">
        <w:t>The publication of such photos or videos will be considered an insult to the feelings of the victims' families and sensitive to the public. The print media should not publish news with photos or videos showing the victims or missing persons and the same should be identified by name and surname in the report. Exceptions to the publication of the name and surname are cases when there is public interest in the victims or missing persons.</w:t>
      </w:r>
    </w:p>
    <w:p w14:paraId="0FD3AB10" w14:textId="77777777" w:rsidR="00842C99" w:rsidRDefault="00842C99" w:rsidP="00CA26CC">
      <w:pPr>
        <w:spacing w:after="0"/>
      </w:pPr>
    </w:p>
    <w:p w14:paraId="407928CF" w14:textId="77777777" w:rsidR="00842C99" w:rsidRDefault="00842C99" w:rsidP="00842C99">
      <w:pPr>
        <w:spacing w:after="0"/>
      </w:pPr>
      <w:r>
        <w:t>Journalists and media should keep in mind that:</w:t>
      </w:r>
    </w:p>
    <w:p w14:paraId="031F6039" w14:textId="77777777" w:rsidR="00842C99" w:rsidRDefault="00842C99" w:rsidP="00842C99">
      <w:pPr>
        <w:spacing w:after="0"/>
      </w:pPr>
      <w:r>
        <w:t>It is necessary to protect the identity of victims.</w:t>
      </w:r>
    </w:p>
    <w:p w14:paraId="65BB2812" w14:textId="77777777" w:rsidR="00842C99" w:rsidRDefault="00842C99" w:rsidP="00842C99">
      <w:pPr>
        <w:spacing w:after="0"/>
      </w:pPr>
      <w:r>
        <w:t>The publication of the identity of victims depends on the public interest and remains at the discretion of the media, based on the code of ethics.</w:t>
      </w:r>
    </w:p>
    <w:p w14:paraId="57FD31AD" w14:textId="77777777" w:rsidR="00842C99" w:rsidRDefault="00842C99" w:rsidP="00842C99">
      <w:pPr>
        <w:spacing w:after="0"/>
      </w:pPr>
      <w:r>
        <w:t>Victims in photographs and videos should have their faces or at least part of their eyes covered.</w:t>
      </w:r>
    </w:p>
    <w:p w14:paraId="2767A359" w14:textId="77777777" w:rsidR="00842C99" w:rsidRDefault="00842C99" w:rsidP="00842C99">
      <w:pPr>
        <w:spacing w:after="0"/>
      </w:pPr>
      <w:r>
        <w:t>Care should be taken when reporting on corpses/dead bodies, injuries, images of blood, etc.</w:t>
      </w:r>
    </w:p>
    <w:p w14:paraId="31F2186B" w14:textId="77777777" w:rsidR="00842C99" w:rsidRDefault="00842C99" w:rsidP="00842C99">
      <w:pPr>
        <w:spacing w:after="0"/>
      </w:pPr>
      <w:r>
        <w:t>A warning should be placed in the article/story for media content that deals with inappropriate or sensitive content.</w:t>
      </w:r>
    </w:p>
    <w:p w14:paraId="62373999" w14:textId="77777777" w:rsidR="00842C99" w:rsidRDefault="00842C99" w:rsidP="00842C99">
      <w:pPr>
        <w:spacing w:after="0"/>
      </w:pPr>
      <w:r>
        <w:lastRenderedPageBreak/>
        <w:t>Vulnerable categories of society and the emotional state of the victims' relatives should not be exposed.</w:t>
      </w:r>
    </w:p>
    <w:p w14:paraId="7BA98FC0" w14:textId="77777777" w:rsidR="00842C99" w:rsidRDefault="00842C99" w:rsidP="00842C99">
      <w:pPr>
        <w:spacing w:after="0"/>
      </w:pPr>
      <w:r>
        <w:t>If official authorities – but not only – publish sensitive content, then the media should be careful to cover the problematic, sensitive parts of the photos or videos.</w:t>
      </w:r>
    </w:p>
    <w:p w14:paraId="32FCAB8B" w14:textId="77777777" w:rsidR="00842C99" w:rsidRDefault="00842C99" w:rsidP="00842C99">
      <w:pPr>
        <w:spacing w:after="0"/>
      </w:pPr>
      <w:r>
        <w:t>Not everything presented by the authorities – but not only – should be taken for granted.</w:t>
      </w:r>
    </w:p>
    <w:p w14:paraId="224DB177" w14:textId="77777777" w:rsidR="00842C99" w:rsidRDefault="00842C99" w:rsidP="00842C99">
      <w:pPr>
        <w:spacing w:after="0"/>
      </w:pPr>
      <w:r>
        <w:t>Journalists and the media should be careful what they offer to the public.</w:t>
      </w:r>
    </w:p>
    <w:p w14:paraId="451AE2DA" w14:textId="77777777" w:rsidR="00842C99" w:rsidRDefault="00842C99" w:rsidP="00842C99">
      <w:pPr>
        <w:spacing w:after="0"/>
      </w:pPr>
      <w:r>
        <w:t>Sensational reporting should be avoided.</w:t>
      </w:r>
    </w:p>
    <w:p w14:paraId="7408FC6C" w14:textId="77777777" w:rsidR="00842C99" w:rsidRDefault="00842C99" w:rsidP="00842C99">
      <w:pPr>
        <w:spacing w:after="0"/>
      </w:pPr>
    </w:p>
    <w:sectPr w:rsidR="00842C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21"/>
    <w:rsid w:val="00084A6E"/>
    <w:rsid w:val="000A63EE"/>
    <w:rsid w:val="00146D21"/>
    <w:rsid w:val="00274C08"/>
    <w:rsid w:val="0044219E"/>
    <w:rsid w:val="0050698E"/>
    <w:rsid w:val="00842C99"/>
    <w:rsid w:val="00A43766"/>
    <w:rsid w:val="00B63C83"/>
    <w:rsid w:val="00CA2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F41B5"/>
  <w15:chartTrackingRefBased/>
  <w15:docId w15:val="{7C12B26C-4A08-4533-A085-A2E7C80B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D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6D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6D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6D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6D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6D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D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D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D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D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6D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6D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6D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6D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6D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D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D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D21"/>
    <w:rPr>
      <w:rFonts w:eastAsiaTheme="majorEastAsia" w:cstheme="majorBidi"/>
      <w:color w:val="272727" w:themeColor="text1" w:themeTint="D8"/>
    </w:rPr>
  </w:style>
  <w:style w:type="paragraph" w:styleId="Title">
    <w:name w:val="Title"/>
    <w:basedOn w:val="Normal"/>
    <w:next w:val="Normal"/>
    <w:link w:val="TitleChar"/>
    <w:uiPriority w:val="10"/>
    <w:qFormat/>
    <w:rsid w:val="00146D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D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D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D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D21"/>
    <w:pPr>
      <w:spacing w:before="160"/>
      <w:jc w:val="center"/>
    </w:pPr>
    <w:rPr>
      <w:i/>
      <w:iCs/>
      <w:color w:val="404040" w:themeColor="text1" w:themeTint="BF"/>
    </w:rPr>
  </w:style>
  <w:style w:type="character" w:customStyle="1" w:styleId="QuoteChar">
    <w:name w:val="Quote Char"/>
    <w:basedOn w:val="DefaultParagraphFont"/>
    <w:link w:val="Quote"/>
    <w:uiPriority w:val="29"/>
    <w:rsid w:val="00146D21"/>
    <w:rPr>
      <w:i/>
      <w:iCs/>
      <w:color w:val="404040" w:themeColor="text1" w:themeTint="BF"/>
    </w:rPr>
  </w:style>
  <w:style w:type="paragraph" w:styleId="ListParagraph">
    <w:name w:val="List Paragraph"/>
    <w:basedOn w:val="Normal"/>
    <w:uiPriority w:val="34"/>
    <w:qFormat/>
    <w:rsid w:val="00146D21"/>
    <w:pPr>
      <w:ind w:left="720"/>
      <w:contextualSpacing/>
    </w:pPr>
  </w:style>
  <w:style w:type="character" w:styleId="IntenseEmphasis">
    <w:name w:val="Intense Emphasis"/>
    <w:basedOn w:val="DefaultParagraphFont"/>
    <w:uiPriority w:val="21"/>
    <w:qFormat/>
    <w:rsid w:val="00146D21"/>
    <w:rPr>
      <w:i/>
      <w:iCs/>
      <w:color w:val="2F5496" w:themeColor="accent1" w:themeShade="BF"/>
    </w:rPr>
  </w:style>
  <w:style w:type="paragraph" w:styleId="IntenseQuote">
    <w:name w:val="Intense Quote"/>
    <w:basedOn w:val="Normal"/>
    <w:next w:val="Normal"/>
    <w:link w:val="IntenseQuoteChar"/>
    <w:uiPriority w:val="30"/>
    <w:qFormat/>
    <w:rsid w:val="00146D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6D21"/>
    <w:rPr>
      <w:i/>
      <w:iCs/>
      <w:color w:val="2F5496" w:themeColor="accent1" w:themeShade="BF"/>
    </w:rPr>
  </w:style>
  <w:style w:type="character" w:styleId="IntenseReference">
    <w:name w:val="Intense Reference"/>
    <w:basedOn w:val="DefaultParagraphFont"/>
    <w:uiPriority w:val="32"/>
    <w:qFormat/>
    <w:rsid w:val="00146D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418</Words>
  <Characters>2389</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Imer Mushkolaj</dc:creator>
  <cp:keywords/>
  <dc:description/>
  <cp:lastModifiedBy>Imer Mushkolaj</cp:lastModifiedBy>
  <cp:revision>3</cp:revision>
  <dcterms:created xsi:type="dcterms:W3CDTF">2026-01-16T09:41:00Z</dcterms:created>
  <dcterms:modified xsi:type="dcterms:W3CDTF">2026-04-02T14:32:00Z</dcterms:modified>
</cp:coreProperties>
</file>