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6EB8E" w14:textId="77777777" w:rsidR="00EB2F3D" w:rsidRDefault="00815EFA" w:rsidP="00554DA1">
      <w:pPr>
        <w:spacing w:after="0"/>
        <w:rPr>
          <w:rFonts w:ascii="Times New Roman" w:hAnsi="Times New Roman"/>
          <w:color w:val="000000"/>
          <w:sz w:val="24"/>
        </w:rPr>
      </w:pPr>
      <w:r>
        <w:rPr>
          <w:rFonts w:ascii="Times New Roman" w:hAnsi="Times New Roman"/>
          <w:b/>
          <w:color w:val="000000"/>
          <w:sz w:val="24"/>
          <w:bdr w:val="none" w:sz="0" w:space="0" w:color="auto" w:frame="1"/>
          <w:shd w:val="clear" w:color="auto" w:fill="FFFFFF"/>
        </w:rPr>
        <w:t>Kodeks za štampu Kosova</w:t>
      </w:r>
      <w:r>
        <w:rPr>
          <w:rFonts w:ascii="Times New Roman" w:hAnsi="Times New Roman"/>
          <w:color w:val="000000"/>
          <w:sz w:val="24"/>
        </w:rPr>
        <w:br/>
      </w:r>
    </w:p>
    <w:p w14:paraId="40570B17" w14:textId="48B15BC9" w:rsidR="00815EFA" w:rsidRPr="00EB2F3D" w:rsidRDefault="00EB2F3D" w:rsidP="00554DA1">
      <w:pPr>
        <w:spacing w:after="0"/>
        <w:rPr>
          <w:rFonts w:ascii="Times New Roman" w:eastAsia="Times New Roman" w:hAnsi="Times New Roman" w:cs="Times New Roman"/>
          <w:b/>
          <w:bCs/>
          <w:sz w:val="24"/>
          <w:szCs w:val="24"/>
        </w:rPr>
      </w:pPr>
      <w:r w:rsidRPr="00EB2F3D">
        <w:rPr>
          <w:rFonts w:ascii="Times New Roman" w:hAnsi="Times New Roman"/>
          <w:b/>
          <w:bCs/>
          <w:color w:val="000000"/>
          <w:sz w:val="24"/>
        </w:rPr>
        <w:t>Preambula</w:t>
      </w:r>
      <w:r w:rsidR="00815EFA" w:rsidRPr="00EB2F3D">
        <w:rPr>
          <w:rFonts w:ascii="Times New Roman" w:hAnsi="Times New Roman"/>
          <w:b/>
          <w:bCs/>
          <w:color w:val="000000"/>
          <w:sz w:val="24"/>
        </w:rPr>
        <w:br/>
      </w:r>
    </w:p>
    <w:p w14:paraId="66514101" w14:textId="353CA72E"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color w:val="000000"/>
          <w:sz w:val="24"/>
        </w:rPr>
        <w:t>Ovaj Kodeks, izveden iz postojećih međunarodnih standard</w:t>
      </w:r>
      <w:r w:rsidR="00AD62E0">
        <w:rPr>
          <w:rFonts w:ascii="Times New Roman" w:hAnsi="Times New Roman"/>
          <w:color w:val="000000"/>
          <w:sz w:val="24"/>
        </w:rPr>
        <w:t>a</w:t>
      </w:r>
      <w:r>
        <w:rPr>
          <w:rFonts w:ascii="Times New Roman" w:hAnsi="Times New Roman"/>
          <w:color w:val="000000"/>
          <w:sz w:val="24"/>
        </w:rPr>
        <w:t xml:space="preserve"> novinarske prakse, služi kao osnov sistema samouređivanja koji se smatra moralno i profesionalno obavezujućim za novinare, urednike, vlasnike i izdavače novina, onlajn medije (novinske portale) i novinske agencije, u daljem tekstu štampane medije.</w:t>
      </w:r>
    </w:p>
    <w:p w14:paraId="5637A06C"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color w:val="000000"/>
          <w:sz w:val="24"/>
        </w:rPr>
        <w:t>Novinari i urednici dužni su da poštuju opšteprihvaćena etička načela i štite profesionalni integritet novinarstva.</w:t>
      </w:r>
    </w:p>
    <w:p w14:paraId="2F124001"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color w:val="000000"/>
          <w:sz w:val="24"/>
        </w:rPr>
        <w:t>Urednici i izdavači  dužni su da osiguraju da svo osoblje bude obavešteno o ovom kodeksu. Urednici i izdavači dužni su takođe da osiguraju da se odredbe ovog kodeksa u potpunosti poštuju.</w:t>
      </w:r>
    </w:p>
    <w:p w14:paraId="6A2E2800" w14:textId="2A653235"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color w:val="000000"/>
          <w:sz w:val="24"/>
        </w:rPr>
        <w:t>Ova pravila važe i za video-priče napravljene/objavljene u štampanim medijima.</w:t>
      </w:r>
    </w:p>
    <w:p w14:paraId="07C16657" w14:textId="13D8519E" w:rsidR="00815EFA" w:rsidRPr="00815EFA" w:rsidRDefault="00815EFA" w:rsidP="00554DA1">
      <w:pPr>
        <w:spacing w:after="0"/>
        <w:ind w:firstLine="720"/>
        <w:rPr>
          <w:rFonts w:ascii="Times New Roman" w:eastAsia="Times New Roman" w:hAnsi="Times New Roman" w:cs="Times New Roman"/>
          <w:sz w:val="24"/>
          <w:szCs w:val="24"/>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I.</w:t>
      </w:r>
      <w:r w:rsidR="00AF68CF">
        <w:rPr>
          <w:rFonts w:ascii="Times New Roman" w:hAnsi="Times New Roman"/>
          <w:b/>
          <w:color w:val="000000"/>
          <w:sz w:val="24"/>
          <w:bdr w:val="none" w:sz="0" w:space="0" w:color="auto" w:frame="1"/>
          <w:shd w:val="clear" w:color="auto" w:fill="FFFFFF"/>
        </w:rPr>
        <w:t xml:space="preserve"> </w:t>
      </w:r>
      <w:r>
        <w:rPr>
          <w:rFonts w:ascii="Times New Roman" w:hAnsi="Times New Roman"/>
          <w:b/>
          <w:color w:val="000000"/>
          <w:sz w:val="24"/>
          <w:bdr w:val="none" w:sz="0" w:space="0" w:color="auto" w:frame="1"/>
          <w:shd w:val="clear" w:color="auto" w:fill="FFFFFF"/>
        </w:rPr>
        <w:t>Opšte odredbe</w:t>
      </w:r>
      <w:r>
        <w:rPr>
          <w:rFonts w:ascii="Times New Roman" w:hAnsi="Times New Roman"/>
          <w:color w:val="000000"/>
          <w:sz w:val="24"/>
        </w:rPr>
        <w:br/>
      </w:r>
    </w:p>
    <w:p w14:paraId="217FBF05" w14:textId="4F34E0CD"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Dužnost novinara i izdavača je da poštuju prava građana na blagovremene i relevantne informacije. Novinari i izdavači dužni su da brane načela slobode informisanja, pravo na pravičan komentar i kritičko novinarstvo.</w:t>
      </w:r>
    </w:p>
    <w:p w14:paraId="3CCFEB1F"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Štampani mediji  dužni su da poštuju međunarodne standarde ponašanja i etničku, nacionalnu, rasnu, rodnu, polnu, kulturološku i versku raznolikost.</w:t>
      </w:r>
    </w:p>
    <w:p w14:paraId="0F7BE8F8" w14:textId="14335B22"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Novinari i urednici ne smeju da namerno ili iz nepažnje podstiču diskriminaciju i netrpeljivost. Štaviše, dužni su da sve informacije prikupljaju na etički način.</w:t>
      </w:r>
    </w:p>
    <w:p w14:paraId="1FA52A5E"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4.</w:t>
      </w:r>
      <w:r>
        <w:rPr>
          <w:rFonts w:ascii="Times New Roman" w:hAnsi="Times New Roman"/>
          <w:color w:val="000000"/>
          <w:sz w:val="24"/>
        </w:rPr>
        <w:t xml:space="preserve"> Novinari ne smeju da istupaju kao predstavnici javnog mnjenja. Mediji ne mogu da zamene posebne funkcije javnih organa vlasti ili institucija.</w:t>
      </w:r>
    </w:p>
    <w:p w14:paraId="1E571B70" w14:textId="43E4760C"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5.</w:t>
      </w:r>
      <w:r>
        <w:rPr>
          <w:rFonts w:ascii="Times New Roman" w:hAnsi="Times New Roman"/>
          <w:color w:val="000000"/>
          <w:sz w:val="24"/>
        </w:rPr>
        <w:t xml:space="preserve"> Novinari su dužni da se pažljivo pridržavaju pravila jezika na kojem pišu.</w:t>
      </w:r>
    </w:p>
    <w:p w14:paraId="0EC44F83"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6.</w:t>
      </w:r>
      <w:r>
        <w:rPr>
          <w:rFonts w:ascii="Times New Roman" w:hAnsi="Times New Roman"/>
          <w:color w:val="000000"/>
          <w:sz w:val="24"/>
        </w:rPr>
        <w:t xml:space="preserve"> Kritičko posmatranje vršenja političke i ekonomske vlasti jedna je od glavnih obaveza štampanih medija.</w:t>
      </w:r>
    </w:p>
    <w:p w14:paraId="1C2B146E"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7.</w:t>
      </w:r>
      <w:r>
        <w:rPr>
          <w:rFonts w:ascii="Times New Roman" w:hAnsi="Times New Roman"/>
          <w:color w:val="000000"/>
          <w:sz w:val="24"/>
        </w:rPr>
        <w:t xml:space="preserve"> Novinske organizacije dužne su da pokažu transparentnost u pitanjima vlasništva i rukovođenja u medijima, omogućavajući građanima da jasno utvrde identitet vlasnika i stepen njihovog ekonomskog interesa u medijima.</w:t>
      </w:r>
    </w:p>
    <w:p w14:paraId="6A0C3A30" w14:textId="77777777" w:rsidR="004E1E40" w:rsidRDefault="004E1E40" w:rsidP="00554DA1">
      <w:pPr>
        <w:spacing w:after="0"/>
        <w:rPr>
          <w:rFonts w:ascii="Times New Roman" w:eastAsia="Times New Roman" w:hAnsi="Times New Roman" w:cs="Times New Roman"/>
          <w:color w:val="000000"/>
          <w:sz w:val="24"/>
          <w:szCs w:val="24"/>
          <w:lang w:eastAsia="en-GB"/>
        </w:rPr>
      </w:pPr>
    </w:p>
    <w:p w14:paraId="3BBB9082" w14:textId="27D93F75" w:rsidR="00815EFA" w:rsidRPr="00815EFA" w:rsidRDefault="00815EFA" w:rsidP="00554DA1">
      <w:pPr>
        <w:spacing w:after="0"/>
        <w:rPr>
          <w:rFonts w:ascii="Times New Roman" w:eastAsia="Times New Roman" w:hAnsi="Times New Roman" w:cs="Times New Roman"/>
          <w:sz w:val="24"/>
          <w:szCs w:val="24"/>
        </w:rPr>
      </w:pPr>
      <w:r>
        <w:rPr>
          <w:rFonts w:ascii="Times New Roman" w:hAnsi="Times New Roman"/>
          <w:b/>
          <w:color w:val="000000"/>
          <w:sz w:val="24"/>
          <w:bdr w:val="none" w:sz="0" w:space="0" w:color="auto" w:frame="1"/>
          <w:shd w:val="clear" w:color="auto" w:fill="FFFFFF"/>
        </w:rPr>
        <w:t>II. Istinito izveštavanje</w:t>
      </w:r>
      <w:r>
        <w:rPr>
          <w:rFonts w:ascii="Times New Roman" w:hAnsi="Times New Roman"/>
          <w:color w:val="000000"/>
          <w:sz w:val="24"/>
        </w:rPr>
        <w:br/>
      </w:r>
    </w:p>
    <w:p w14:paraId="25A3AF2F" w14:textId="69106BAF" w:rsidR="00815EFA" w:rsidRDefault="00090046" w:rsidP="00090046">
      <w:pPr>
        <w:pStyle w:val="ListParagraph"/>
        <w:shd w:val="clear" w:color="auto" w:fill="FFFFFF"/>
        <w:spacing w:after="0"/>
        <w:ind w:left="0"/>
        <w:textAlignment w:val="baseline"/>
        <w:rPr>
          <w:rFonts w:ascii="Times New Roman" w:hAnsi="Times New Roman"/>
          <w:color w:val="000000"/>
          <w:sz w:val="24"/>
        </w:rPr>
      </w:pPr>
      <w:r w:rsidRPr="00090046">
        <w:rPr>
          <w:rFonts w:ascii="Times New Roman" w:hAnsi="Times New Roman"/>
          <w:b/>
          <w:bCs/>
          <w:color w:val="000000"/>
          <w:sz w:val="24"/>
        </w:rPr>
        <w:t>1.</w:t>
      </w:r>
      <w:r>
        <w:rPr>
          <w:rFonts w:ascii="Times New Roman" w:hAnsi="Times New Roman"/>
          <w:color w:val="000000"/>
          <w:sz w:val="24"/>
        </w:rPr>
        <w:t xml:space="preserve"> </w:t>
      </w:r>
      <w:r w:rsidR="00815EFA" w:rsidRPr="00087E37">
        <w:rPr>
          <w:rFonts w:ascii="Times New Roman" w:hAnsi="Times New Roman"/>
          <w:color w:val="000000"/>
          <w:sz w:val="24"/>
        </w:rPr>
        <w:t>Novinari i urednici u svom celokupnom radu obezbeđuju poštovanje istinitih činjenica i prava javnosti da zna istinu.</w:t>
      </w:r>
    </w:p>
    <w:p w14:paraId="13845D64" w14:textId="7176C44D" w:rsidR="00815EFA" w:rsidRPr="00090046" w:rsidRDefault="00090046" w:rsidP="00090046">
      <w:pPr>
        <w:pStyle w:val="ListParagraph"/>
        <w:shd w:val="clear" w:color="auto" w:fill="FFFFFF"/>
        <w:spacing w:after="0"/>
        <w:ind w:left="0"/>
        <w:textAlignment w:val="baseline"/>
        <w:rPr>
          <w:rFonts w:ascii="Times New Roman" w:hAnsi="Times New Roman"/>
          <w:color w:val="000000"/>
          <w:sz w:val="24"/>
        </w:rPr>
      </w:pPr>
      <w:r w:rsidRPr="00090046">
        <w:rPr>
          <w:rFonts w:ascii="Times New Roman" w:hAnsi="Times New Roman"/>
          <w:b/>
          <w:bCs/>
          <w:color w:val="000000"/>
          <w:sz w:val="24"/>
        </w:rPr>
        <w:t>2.</w:t>
      </w:r>
      <w:r>
        <w:rPr>
          <w:rFonts w:ascii="Times New Roman" w:hAnsi="Times New Roman"/>
          <w:color w:val="000000"/>
          <w:sz w:val="24"/>
        </w:rPr>
        <w:t xml:space="preserve"> </w:t>
      </w:r>
      <w:r w:rsidR="00815EFA" w:rsidRPr="00090046">
        <w:rPr>
          <w:rFonts w:ascii="Times New Roman" w:hAnsi="Times New Roman"/>
          <w:color w:val="000000"/>
          <w:sz w:val="24"/>
        </w:rPr>
        <w:t xml:space="preserve">Novinari i urednici, prema opštem pravilu, oslanjaju se na izvore informacija koji se mogu utvrditi. </w:t>
      </w:r>
    </w:p>
    <w:p w14:paraId="57FF8B76" w14:textId="7164BB09"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Između vesti i stavova mora se napraviti jasna razlika. Vest je informacija o činjenicama i podacima, a stavovima se prenose razmišljanja, ideje, uverenja ili vrednosni sudovi izdavača, novinara i urednika.</w:t>
      </w:r>
    </w:p>
    <w:p w14:paraId="0196084F"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4.</w:t>
      </w:r>
      <w:r>
        <w:rPr>
          <w:rFonts w:ascii="Times New Roman" w:hAnsi="Times New Roman"/>
          <w:color w:val="000000"/>
          <w:sz w:val="24"/>
        </w:rPr>
        <w:t xml:space="preserve"> Sloboda štampe isključuje klevetu i uvredu, podsticanje mržnje ili nasilja po osnovu rase, veroispovesti, roda, seksualnog opredeljenja, građanskog statusa, invaliditeta, bolesti, starosne </w:t>
      </w:r>
      <w:r>
        <w:rPr>
          <w:rFonts w:ascii="Times New Roman" w:hAnsi="Times New Roman"/>
          <w:color w:val="000000"/>
          <w:sz w:val="24"/>
        </w:rPr>
        <w:lastRenderedPageBreak/>
        <w:t>dobi, etničke pripadnosti ili nacionalnosti. Novinari i urednici imaju obavezu da sprečavaju promovisanje klevete i vređanja ili izazivanje mržnje i nasilja bilo koje vrste. Ova zabrana se odnosi i na mišljenja i komentare na priče.</w:t>
      </w:r>
    </w:p>
    <w:p w14:paraId="73C97B63" w14:textId="191A19E0"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5.</w:t>
      </w:r>
      <w:r>
        <w:rPr>
          <w:rFonts w:ascii="Times New Roman" w:hAnsi="Times New Roman"/>
          <w:color w:val="000000"/>
          <w:sz w:val="24"/>
        </w:rPr>
        <w:t xml:space="preserve"> Novinari i urednici imaju profesionalnu obavezu da odmah isprave sve objavljene</w:t>
      </w:r>
      <w:r w:rsidR="00090046">
        <w:rPr>
          <w:rFonts w:ascii="Times New Roman" w:hAnsi="Times New Roman"/>
          <w:color w:val="000000"/>
          <w:sz w:val="24"/>
        </w:rPr>
        <w:t xml:space="preserve"> </w:t>
      </w:r>
      <w:r>
        <w:rPr>
          <w:rFonts w:ascii="Times New Roman" w:hAnsi="Times New Roman"/>
          <w:color w:val="000000"/>
          <w:sz w:val="24"/>
        </w:rPr>
        <w:t>informacije za koje se utvrdi da su netačne.</w:t>
      </w:r>
    </w:p>
    <w:p w14:paraId="138F8A1E" w14:textId="7E0BE391"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6.</w:t>
      </w:r>
      <w:r>
        <w:rPr>
          <w:rFonts w:ascii="Times New Roman" w:hAnsi="Times New Roman"/>
          <w:color w:val="000000"/>
          <w:sz w:val="24"/>
        </w:rPr>
        <w:t xml:space="preserve"> Zabranjeno je krivotvorenje fotografija, slika, audio ili video</w:t>
      </w:r>
      <w:r w:rsidR="00090046">
        <w:rPr>
          <w:rFonts w:ascii="Times New Roman" w:hAnsi="Times New Roman"/>
          <w:color w:val="000000"/>
          <w:sz w:val="24"/>
        </w:rPr>
        <w:t>-</w:t>
      </w:r>
      <w:r>
        <w:rPr>
          <w:rFonts w:ascii="Times New Roman" w:hAnsi="Times New Roman"/>
          <w:color w:val="000000"/>
          <w:sz w:val="24"/>
        </w:rPr>
        <w:t>zapisa i dokumenata, uključujući njihovo korišćenje u svrhu dezinformisanja.</w:t>
      </w:r>
    </w:p>
    <w:p w14:paraId="04B25760" w14:textId="29261FE6"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7.</w:t>
      </w:r>
      <w:r>
        <w:rPr>
          <w:rFonts w:ascii="Times New Roman" w:hAnsi="Times New Roman"/>
          <w:color w:val="000000"/>
          <w:sz w:val="24"/>
        </w:rPr>
        <w:t xml:space="preserve"> Plagijatorstvo je zabranjen</w:t>
      </w:r>
      <w:r w:rsidR="00090046">
        <w:rPr>
          <w:rFonts w:ascii="Times New Roman" w:hAnsi="Times New Roman"/>
          <w:color w:val="000000"/>
          <w:sz w:val="24"/>
        </w:rPr>
        <w:t>o</w:t>
      </w:r>
      <w:r>
        <w:rPr>
          <w:rFonts w:ascii="Times New Roman" w:hAnsi="Times New Roman"/>
          <w:color w:val="000000"/>
          <w:sz w:val="24"/>
        </w:rPr>
        <w:t xml:space="preserve"> svim novinarima i medijima. Izvor informacija, kada je objavljen na drugom mestu, uvek se mora navesti.</w:t>
      </w:r>
    </w:p>
    <w:p w14:paraId="48CEB360" w14:textId="3BD6E6B1" w:rsid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8.</w:t>
      </w:r>
      <w:r>
        <w:rPr>
          <w:rFonts w:ascii="Times New Roman" w:hAnsi="Times New Roman"/>
          <w:color w:val="000000"/>
          <w:sz w:val="24"/>
        </w:rPr>
        <w:t xml:space="preserve"> Mediji ne smeju da iskrivljuju ili zloupotrebljavaju izjave date u određenim kontekstima.</w:t>
      </w:r>
    </w:p>
    <w:p w14:paraId="287D5609" w14:textId="0DD270A2" w:rsidR="00F708E3" w:rsidRDefault="00F708E3"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 xml:space="preserve">9. </w:t>
      </w:r>
      <w:r>
        <w:rPr>
          <w:rFonts w:ascii="Times New Roman" w:hAnsi="Times New Roman"/>
          <w:color w:val="000000"/>
          <w:sz w:val="24"/>
        </w:rPr>
        <w:t xml:space="preserve">Mediji su dužni da pre objavljivanja vesti utvrde jasne načine identifikovanja izvora i provere činjenica, sa posebnim naglaskom na identifikovanje prvobitnog izvora.  </w:t>
      </w:r>
    </w:p>
    <w:p w14:paraId="7A0A7C25" w14:textId="6C2AF0CC" w:rsidR="00BD3615" w:rsidRPr="00815EFA" w:rsidRDefault="00BD3615" w:rsidP="00554DA1">
      <w:pPr>
        <w:shd w:val="clear" w:color="auto" w:fill="FFFFFF"/>
        <w:spacing w:after="0"/>
        <w:textAlignment w:val="baseline"/>
        <w:rPr>
          <w:rFonts w:ascii="Times New Roman" w:eastAsia="Times New Roman" w:hAnsi="Times New Roman" w:cs="Times New Roman"/>
          <w:b/>
          <w:bCs/>
          <w:color w:val="000000"/>
          <w:sz w:val="24"/>
          <w:szCs w:val="24"/>
        </w:rPr>
      </w:pPr>
      <w:r>
        <w:rPr>
          <w:rFonts w:ascii="Times New Roman" w:hAnsi="Times New Roman"/>
          <w:b/>
          <w:color w:val="000000"/>
          <w:sz w:val="24"/>
        </w:rPr>
        <w:t xml:space="preserve">10. </w:t>
      </w:r>
      <w:r>
        <w:rPr>
          <w:rFonts w:ascii="Times New Roman" w:hAnsi="Times New Roman"/>
          <w:color w:val="000000"/>
          <w:sz w:val="24"/>
        </w:rPr>
        <w:t xml:space="preserve">Mediji su dužni da proveravaju činjenice, bilo u redakciji ili kod organizacija koje proveravaju činjenice.   </w:t>
      </w:r>
      <w:r>
        <w:rPr>
          <w:rFonts w:ascii="Times New Roman" w:hAnsi="Times New Roman"/>
          <w:b/>
          <w:color w:val="000000"/>
          <w:sz w:val="24"/>
        </w:rPr>
        <w:t xml:space="preserve"> </w:t>
      </w:r>
    </w:p>
    <w:p w14:paraId="3CC437E0" w14:textId="7221382C" w:rsidR="00815EFA" w:rsidRPr="00815EFA" w:rsidRDefault="00815EFA" w:rsidP="00554DA1">
      <w:pPr>
        <w:spacing w:after="0"/>
        <w:rPr>
          <w:rFonts w:ascii="Times New Roman" w:eastAsia="Times New Roman" w:hAnsi="Times New Roman" w:cs="Times New Roman"/>
          <w:i/>
          <w:iCs/>
          <w:sz w:val="24"/>
          <w:szCs w:val="24"/>
        </w:rPr>
      </w:pPr>
      <w:r>
        <w:rPr>
          <w:rFonts w:ascii="Times New Roman" w:hAnsi="Times New Roman"/>
          <w:color w:val="000000"/>
          <w:sz w:val="24"/>
        </w:rPr>
        <w:br/>
      </w:r>
      <w:r>
        <w:rPr>
          <w:rFonts w:ascii="Times New Roman" w:hAnsi="Times New Roman"/>
          <w:b/>
          <w:i/>
          <w:color w:val="000000"/>
          <w:sz w:val="24"/>
          <w:bdr w:val="none" w:sz="0" w:space="0" w:color="auto" w:frame="1"/>
          <w:shd w:val="clear" w:color="auto" w:fill="FFFFFF"/>
        </w:rPr>
        <w:t>II.1. Lažne vesti</w:t>
      </w:r>
      <w:r>
        <w:rPr>
          <w:rFonts w:ascii="Times New Roman" w:hAnsi="Times New Roman"/>
          <w:i/>
          <w:color w:val="000000"/>
          <w:sz w:val="24"/>
        </w:rPr>
        <w:br/>
      </w:r>
    </w:p>
    <w:p w14:paraId="4EA06996" w14:textId="7A123638"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Štampani mediji</w:t>
      </w:r>
      <w:r w:rsidR="00090046">
        <w:rPr>
          <w:rFonts w:ascii="Times New Roman" w:hAnsi="Times New Roman"/>
          <w:color w:val="000000"/>
          <w:sz w:val="24"/>
        </w:rPr>
        <w:t xml:space="preserve"> </w:t>
      </w:r>
      <w:r>
        <w:rPr>
          <w:rFonts w:ascii="Times New Roman" w:hAnsi="Times New Roman"/>
          <w:color w:val="000000"/>
          <w:sz w:val="24"/>
        </w:rPr>
        <w:t>proveravaju informacije pre objavljivanja, kako bi osigurali da su informacije istinite, zasnovane na činjenicama i pouzdane.</w:t>
      </w:r>
    </w:p>
    <w:p w14:paraId="7AFF77D4" w14:textId="2F368EAB"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Ukoliko štampani mediji imaju nepotvrđene informacije i iznose ih u javnost, javnosti se stavlja do znanja da takve informacije nisu potvrđene. Preporučuje se da se takve informacije ne objavljuju dok se ne provere.</w:t>
      </w:r>
    </w:p>
    <w:p w14:paraId="35A50623" w14:textId="5082C8BB" w:rsid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Štampani mediji ne smeju da koriste, prikazuju  ili objavljuju u bilo kojem obliku izmanipulisane (promenjene) tekstove, audio zapis, video</w:t>
      </w:r>
      <w:r w:rsidR="0057141A">
        <w:rPr>
          <w:rFonts w:ascii="Times New Roman" w:hAnsi="Times New Roman"/>
          <w:color w:val="000000"/>
          <w:sz w:val="24"/>
        </w:rPr>
        <w:t>-</w:t>
      </w:r>
      <w:r>
        <w:rPr>
          <w:rFonts w:ascii="Times New Roman" w:hAnsi="Times New Roman"/>
          <w:color w:val="000000"/>
          <w:sz w:val="24"/>
        </w:rPr>
        <w:t>zapis ili dokumente.</w:t>
      </w:r>
    </w:p>
    <w:p w14:paraId="52383EC4" w14:textId="089F4FA5" w:rsidR="0022006F" w:rsidRPr="00815EFA" w:rsidRDefault="0022006F"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 xml:space="preserve">4. </w:t>
      </w:r>
      <w:r>
        <w:rPr>
          <w:rFonts w:ascii="Times New Roman" w:hAnsi="Times New Roman"/>
          <w:color w:val="000000"/>
          <w:sz w:val="24"/>
        </w:rPr>
        <w:t xml:space="preserve">Mediji su dužni da obrate pažnju na potvrđivanje svih lažnih vesti plasiranih u vidu uverljivo krivotvorenog sadržaja ili u drugoj naprednoj formi, napravljenog uz pomoć veštačke inteligencije.  </w:t>
      </w:r>
    </w:p>
    <w:p w14:paraId="60B9C001" w14:textId="44297371" w:rsidR="00B1575A" w:rsidRDefault="00B1575A" w:rsidP="00554DA1">
      <w:pPr>
        <w:spacing w:after="0"/>
        <w:rPr>
          <w:rFonts w:ascii="Times New Roman" w:eastAsia="Times New Roman" w:hAnsi="Times New Roman" w:cs="Times New Roman"/>
          <w:color w:val="000000"/>
          <w:sz w:val="24"/>
          <w:szCs w:val="24"/>
          <w:lang w:eastAsia="en-GB"/>
        </w:rPr>
      </w:pPr>
    </w:p>
    <w:p w14:paraId="74B5F651" w14:textId="300C369C" w:rsidR="00B1575A" w:rsidRPr="00C7670D" w:rsidRDefault="00B1575A" w:rsidP="00554DA1">
      <w:pPr>
        <w:spacing w:after="0"/>
        <w:rPr>
          <w:rFonts w:ascii="Times New Roman" w:eastAsia="Times New Roman" w:hAnsi="Times New Roman" w:cs="Times New Roman"/>
          <w:b/>
          <w:bCs/>
          <w:i/>
          <w:iCs/>
          <w:color w:val="000000"/>
          <w:sz w:val="24"/>
          <w:szCs w:val="24"/>
        </w:rPr>
      </w:pPr>
      <w:r w:rsidRPr="00C7670D">
        <w:rPr>
          <w:rFonts w:ascii="Times New Roman" w:hAnsi="Times New Roman"/>
          <w:b/>
          <w:i/>
          <w:iCs/>
          <w:color w:val="000000"/>
          <w:sz w:val="24"/>
        </w:rPr>
        <w:t>II.2. Veštačka inteligencija</w:t>
      </w:r>
      <w:r w:rsidR="00C7670D">
        <w:rPr>
          <w:rFonts w:ascii="Times New Roman" w:hAnsi="Times New Roman"/>
          <w:b/>
          <w:i/>
          <w:iCs/>
          <w:color w:val="000000"/>
          <w:sz w:val="24"/>
        </w:rPr>
        <w:t xml:space="preserve"> </w:t>
      </w:r>
      <w:r w:rsidRPr="00C7670D">
        <w:rPr>
          <w:rFonts w:ascii="Times New Roman" w:hAnsi="Times New Roman"/>
          <w:b/>
          <w:i/>
          <w:iCs/>
          <w:color w:val="000000"/>
          <w:sz w:val="24"/>
        </w:rPr>
        <w:t>(</w:t>
      </w:r>
      <w:r w:rsidR="00C7670D">
        <w:rPr>
          <w:rFonts w:ascii="Times New Roman" w:hAnsi="Times New Roman"/>
          <w:b/>
          <w:i/>
          <w:iCs/>
          <w:color w:val="000000"/>
          <w:sz w:val="24"/>
        </w:rPr>
        <w:t>A</w:t>
      </w:r>
      <w:r w:rsidR="00AF68CF" w:rsidRPr="00C7670D">
        <w:rPr>
          <w:rFonts w:ascii="Times New Roman" w:hAnsi="Times New Roman"/>
          <w:b/>
          <w:i/>
          <w:iCs/>
          <w:color w:val="000000"/>
          <w:sz w:val="24"/>
        </w:rPr>
        <w:t>I</w:t>
      </w:r>
      <w:r w:rsidRPr="00C7670D">
        <w:rPr>
          <w:rFonts w:ascii="Times New Roman" w:hAnsi="Times New Roman"/>
          <w:b/>
          <w:i/>
          <w:iCs/>
          <w:color w:val="000000"/>
          <w:sz w:val="24"/>
        </w:rPr>
        <w:t>)</w:t>
      </w:r>
    </w:p>
    <w:p w14:paraId="0133D4B5" w14:textId="3C73E23F" w:rsidR="00B1575A" w:rsidRPr="00AF68CF" w:rsidRDefault="00B1575A" w:rsidP="00554DA1">
      <w:pPr>
        <w:spacing w:after="0"/>
        <w:rPr>
          <w:rFonts w:ascii="Times New Roman" w:eastAsia="Times New Roman" w:hAnsi="Times New Roman" w:cs="Times New Roman"/>
          <w:b/>
          <w:bCs/>
          <w:color w:val="000000"/>
          <w:sz w:val="24"/>
          <w:szCs w:val="24"/>
          <w:lang w:eastAsia="en-GB"/>
        </w:rPr>
      </w:pPr>
    </w:p>
    <w:p w14:paraId="3586DC39" w14:textId="049A67CC" w:rsidR="00D6277F" w:rsidRPr="0057141A" w:rsidRDefault="00D6277F" w:rsidP="00554DA1">
      <w:pPr>
        <w:spacing w:after="0"/>
        <w:jc w:val="both"/>
        <w:rPr>
          <w:rStyle w:val="rynqvb"/>
          <w:rFonts w:ascii="Times New Roman" w:hAnsi="Times New Roman" w:cs="Times New Roman"/>
          <w:sz w:val="24"/>
          <w:szCs w:val="24"/>
        </w:rPr>
      </w:pPr>
      <w:r w:rsidRPr="0057141A">
        <w:rPr>
          <w:rStyle w:val="rynqvb"/>
          <w:rFonts w:ascii="Times New Roman" w:hAnsi="Times New Roman"/>
          <w:b/>
          <w:sz w:val="24"/>
        </w:rPr>
        <w:t>1.</w:t>
      </w:r>
      <w:r w:rsidRPr="0057141A">
        <w:rPr>
          <w:rStyle w:val="rynqvb"/>
          <w:rFonts w:ascii="Times New Roman" w:hAnsi="Times New Roman"/>
          <w:sz w:val="24"/>
        </w:rPr>
        <w:t xml:space="preserve"> Mediji mogu da koriste veštačku inteligenciju u procesu kreiranja medijskog sadržaja, ali na odgovoran i srazmeran način.</w:t>
      </w:r>
      <w:r w:rsidRPr="0057141A">
        <w:rPr>
          <w:rFonts w:ascii="Times New Roman" w:hAnsi="Times New Roman"/>
          <w:sz w:val="24"/>
        </w:rPr>
        <w:t xml:space="preserve"> </w:t>
      </w:r>
      <w:r w:rsidRPr="0057141A">
        <w:rPr>
          <w:rStyle w:val="rynqvb"/>
          <w:rFonts w:ascii="Times New Roman" w:hAnsi="Times New Roman"/>
          <w:sz w:val="24"/>
        </w:rPr>
        <w:t xml:space="preserve">Prilikom </w:t>
      </w:r>
      <w:r w:rsidR="00936DB2" w:rsidRPr="0057141A">
        <w:rPr>
          <w:rStyle w:val="rynqvb"/>
          <w:rFonts w:ascii="Times New Roman" w:hAnsi="Times New Roman"/>
          <w:sz w:val="24"/>
        </w:rPr>
        <w:t>korišćenja</w:t>
      </w:r>
      <w:r w:rsidRPr="0057141A">
        <w:rPr>
          <w:rStyle w:val="rynqvb"/>
          <w:rFonts w:ascii="Times New Roman" w:hAnsi="Times New Roman"/>
          <w:sz w:val="24"/>
        </w:rPr>
        <w:t xml:space="preserve"> veštačke inteligencije, mediji su dužni da se rukovode načelima zaštite ličnih podataka, bezbednosti informacija i nediskriminacije. </w:t>
      </w:r>
    </w:p>
    <w:p w14:paraId="299C83BE" w14:textId="31DC2453" w:rsidR="002134EA" w:rsidRPr="0057141A" w:rsidRDefault="00D6277F" w:rsidP="00554DA1">
      <w:pPr>
        <w:spacing w:after="0"/>
        <w:jc w:val="both"/>
        <w:rPr>
          <w:rStyle w:val="rynqvb"/>
          <w:rFonts w:ascii="Times New Roman" w:hAnsi="Times New Roman" w:cs="Times New Roman"/>
          <w:sz w:val="24"/>
          <w:szCs w:val="24"/>
        </w:rPr>
      </w:pPr>
      <w:r w:rsidRPr="0057141A">
        <w:rPr>
          <w:rStyle w:val="rynqvb"/>
          <w:rFonts w:ascii="Times New Roman" w:hAnsi="Times New Roman"/>
          <w:b/>
          <w:sz w:val="24"/>
        </w:rPr>
        <w:t>2.</w:t>
      </w:r>
      <w:r w:rsidRPr="0057141A">
        <w:rPr>
          <w:rStyle w:val="rynqvb"/>
          <w:rFonts w:ascii="Times New Roman" w:hAnsi="Times New Roman"/>
          <w:sz w:val="24"/>
        </w:rPr>
        <w:t xml:space="preserve"> Medijski sadržaj napravljen uz </w:t>
      </w:r>
      <w:r w:rsidR="00936DB2" w:rsidRPr="0057141A">
        <w:rPr>
          <w:rStyle w:val="rynqvb"/>
          <w:rFonts w:ascii="Times New Roman" w:hAnsi="Times New Roman"/>
          <w:sz w:val="24"/>
        </w:rPr>
        <w:t>pomo</w:t>
      </w:r>
      <w:r w:rsidR="0057141A" w:rsidRPr="0057141A">
        <w:rPr>
          <w:rStyle w:val="rynqvb"/>
          <w:rFonts w:ascii="Times New Roman" w:hAnsi="Times New Roman"/>
          <w:sz w:val="24"/>
        </w:rPr>
        <w:t>ć</w:t>
      </w:r>
      <w:r w:rsidRPr="0057141A">
        <w:rPr>
          <w:rStyle w:val="rynqvb"/>
          <w:rFonts w:ascii="Times New Roman" w:hAnsi="Times New Roman"/>
          <w:sz w:val="24"/>
        </w:rPr>
        <w:t xml:space="preserve"> veštačke inteligencije spada u uredničku nadležnost medija i ne oslobađa novinare i urednike od obaveze da se pridržavaju bilo kojeg pravila propisanog ovim kodeksom. </w:t>
      </w:r>
    </w:p>
    <w:p w14:paraId="448C7348" w14:textId="6AC814AC" w:rsidR="00E60654" w:rsidRPr="0057141A" w:rsidRDefault="00D6277F" w:rsidP="00554DA1">
      <w:pPr>
        <w:spacing w:after="0"/>
        <w:jc w:val="both"/>
        <w:rPr>
          <w:rStyle w:val="rynqvb"/>
          <w:rFonts w:ascii="Times New Roman" w:hAnsi="Times New Roman" w:cs="Times New Roman"/>
          <w:sz w:val="24"/>
          <w:szCs w:val="24"/>
        </w:rPr>
      </w:pPr>
      <w:r w:rsidRPr="0057141A">
        <w:rPr>
          <w:rStyle w:val="rynqvb"/>
          <w:rFonts w:ascii="Times New Roman" w:hAnsi="Times New Roman"/>
          <w:b/>
          <w:sz w:val="24"/>
        </w:rPr>
        <w:t>3.</w:t>
      </w:r>
      <w:r w:rsidRPr="0057141A">
        <w:rPr>
          <w:rStyle w:val="rynqvb"/>
          <w:rFonts w:ascii="Times New Roman" w:hAnsi="Times New Roman"/>
          <w:sz w:val="24"/>
        </w:rPr>
        <w:t xml:space="preserve"> Mediji su dužni da na </w:t>
      </w:r>
      <w:r w:rsidR="00936DB2" w:rsidRPr="0057141A">
        <w:rPr>
          <w:rStyle w:val="rynqvb"/>
          <w:rFonts w:ascii="Times New Roman" w:hAnsi="Times New Roman"/>
          <w:sz w:val="24"/>
        </w:rPr>
        <w:t>odgovarajući</w:t>
      </w:r>
      <w:r w:rsidRPr="0057141A">
        <w:rPr>
          <w:rStyle w:val="rynqvb"/>
          <w:rFonts w:ascii="Times New Roman" w:hAnsi="Times New Roman"/>
          <w:sz w:val="24"/>
        </w:rPr>
        <w:t xml:space="preserve"> način informišu čitaoce o korišćenju veštačke inteligencije u kreiranju medijskog sadržaja, uz napomenu u kom segmentu i koja vrsta veštačke inteligencije je </w:t>
      </w:r>
      <w:r w:rsidR="00936DB2" w:rsidRPr="0057141A">
        <w:rPr>
          <w:rStyle w:val="rynqvb"/>
          <w:rFonts w:ascii="Times New Roman" w:hAnsi="Times New Roman"/>
          <w:sz w:val="24"/>
        </w:rPr>
        <w:t>korišćena</w:t>
      </w:r>
      <w:r w:rsidRPr="0057141A">
        <w:rPr>
          <w:rStyle w:val="rynqvb"/>
          <w:rFonts w:ascii="Times New Roman" w:hAnsi="Times New Roman"/>
          <w:sz w:val="24"/>
        </w:rPr>
        <w:t xml:space="preserve"> i kako funkcioniše. </w:t>
      </w:r>
    </w:p>
    <w:p w14:paraId="32617C84" w14:textId="73BE8184" w:rsidR="00E60654" w:rsidRPr="0057141A" w:rsidRDefault="00D6277F" w:rsidP="00554DA1">
      <w:pPr>
        <w:spacing w:after="0"/>
        <w:jc w:val="both"/>
        <w:rPr>
          <w:rStyle w:val="rynqvb"/>
          <w:rFonts w:ascii="Times New Roman" w:hAnsi="Times New Roman" w:cs="Times New Roman"/>
          <w:sz w:val="24"/>
          <w:szCs w:val="24"/>
        </w:rPr>
      </w:pPr>
      <w:r w:rsidRPr="0057141A">
        <w:rPr>
          <w:rStyle w:val="rynqvb"/>
          <w:rFonts w:ascii="Times New Roman" w:hAnsi="Times New Roman"/>
          <w:b/>
          <w:sz w:val="24"/>
        </w:rPr>
        <w:t>4.</w:t>
      </w:r>
      <w:r w:rsidRPr="0057141A">
        <w:rPr>
          <w:rStyle w:val="rynqvb"/>
          <w:rFonts w:ascii="Times New Roman" w:hAnsi="Times New Roman"/>
          <w:sz w:val="24"/>
        </w:rPr>
        <w:t xml:space="preserve"> Prilikom </w:t>
      </w:r>
      <w:r w:rsidR="00936DB2" w:rsidRPr="0057141A">
        <w:rPr>
          <w:rStyle w:val="rynqvb"/>
          <w:rFonts w:ascii="Times New Roman" w:hAnsi="Times New Roman"/>
          <w:sz w:val="24"/>
        </w:rPr>
        <w:t>korišćenja</w:t>
      </w:r>
      <w:r w:rsidRPr="0057141A">
        <w:rPr>
          <w:rStyle w:val="rynqvb"/>
          <w:rFonts w:ascii="Times New Roman" w:hAnsi="Times New Roman"/>
          <w:sz w:val="24"/>
        </w:rPr>
        <w:t xml:space="preserve"> veštačke inteligencije, mediji su dužni da poštuju autorska prava i druga prava intelektualne svojine.</w:t>
      </w:r>
      <w:r w:rsidRPr="0057141A">
        <w:rPr>
          <w:rFonts w:ascii="Times New Roman" w:hAnsi="Times New Roman"/>
          <w:sz w:val="24"/>
        </w:rPr>
        <w:t xml:space="preserve"> </w:t>
      </w:r>
      <w:r w:rsidRPr="0057141A">
        <w:rPr>
          <w:rStyle w:val="rynqvb"/>
          <w:rFonts w:ascii="Times New Roman" w:hAnsi="Times New Roman"/>
          <w:sz w:val="24"/>
        </w:rPr>
        <w:t xml:space="preserve">Ukoliko čitaoci mogu da imaju interakcije sa veštačkom inteligencijom, </w:t>
      </w:r>
      <w:r w:rsidR="00936DB2" w:rsidRPr="0057141A">
        <w:rPr>
          <w:rStyle w:val="rynqvb"/>
          <w:rFonts w:ascii="Times New Roman" w:hAnsi="Times New Roman"/>
          <w:sz w:val="24"/>
        </w:rPr>
        <w:t>biće</w:t>
      </w:r>
      <w:r w:rsidRPr="0057141A">
        <w:rPr>
          <w:rStyle w:val="rynqvb"/>
          <w:rFonts w:ascii="Times New Roman" w:hAnsi="Times New Roman"/>
          <w:sz w:val="24"/>
        </w:rPr>
        <w:t xml:space="preserve"> unapred obavešteni da te interakcije nisu sa ljudima. </w:t>
      </w:r>
    </w:p>
    <w:p w14:paraId="44BB5119" w14:textId="0A1AC7FB" w:rsidR="00B1575A" w:rsidRPr="0057141A" w:rsidRDefault="00D6277F" w:rsidP="00554DA1">
      <w:pPr>
        <w:spacing w:after="0"/>
        <w:jc w:val="both"/>
        <w:rPr>
          <w:rFonts w:ascii="Times New Roman" w:eastAsia="Times New Roman" w:hAnsi="Times New Roman" w:cs="Times New Roman"/>
          <w:b/>
          <w:bCs/>
          <w:sz w:val="24"/>
          <w:szCs w:val="24"/>
        </w:rPr>
      </w:pPr>
      <w:r w:rsidRPr="0057141A">
        <w:rPr>
          <w:rStyle w:val="rynqvb"/>
          <w:rFonts w:ascii="Times New Roman" w:hAnsi="Times New Roman"/>
          <w:b/>
          <w:sz w:val="24"/>
        </w:rPr>
        <w:lastRenderedPageBreak/>
        <w:t>5.</w:t>
      </w:r>
      <w:r w:rsidRPr="0057141A">
        <w:rPr>
          <w:rStyle w:val="rynqvb"/>
          <w:rFonts w:ascii="Times New Roman" w:hAnsi="Times New Roman"/>
          <w:sz w:val="24"/>
        </w:rPr>
        <w:t xml:space="preserve"> U vezi sa odlukama koje donosi veštačka inteligencija, a koje mogu biti od interesa za čitaoce, njima se mora dati mogućnost da komuniciraju sa fizičkim licem i </w:t>
      </w:r>
      <w:r w:rsidR="005A76BA" w:rsidRPr="0057141A">
        <w:rPr>
          <w:rStyle w:val="rynqvb"/>
          <w:rFonts w:ascii="Times New Roman" w:hAnsi="Times New Roman"/>
          <w:sz w:val="24"/>
        </w:rPr>
        <w:t>mogućnost</w:t>
      </w:r>
      <w:r w:rsidRPr="0057141A">
        <w:rPr>
          <w:rStyle w:val="rynqvb"/>
          <w:rFonts w:ascii="Times New Roman" w:hAnsi="Times New Roman"/>
          <w:sz w:val="24"/>
        </w:rPr>
        <w:t xml:space="preserve"> da prigovore na relevantnu odluku.</w:t>
      </w:r>
    </w:p>
    <w:p w14:paraId="3DC0C13E" w14:textId="77777777" w:rsidR="004E1E40" w:rsidRPr="00AF68CF" w:rsidRDefault="004E1E40" w:rsidP="00554DA1">
      <w:pPr>
        <w:spacing w:after="0"/>
        <w:rPr>
          <w:rFonts w:ascii="Times New Roman" w:eastAsia="Times New Roman" w:hAnsi="Times New Roman" w:cs="Times New Roman"/>
          <w:color w:val="000000"/>
          <w:sz w:val="24"/>
          <w:szCs w:val="24"/>
          <w:lang w:eastAsia="en-GB"/>
        </w:rPr>
      </w:pPr>
    </w:p>
    <w:p w14:paraId="16E94BF4" w14:textId="1022F044" w:rsidR="00815EFA" w:rsidRPr="00815EFA" w:rsidRDefault="00815EFA" w:rsidP="00554DA1">
      <w:pPr>
        <w:spacing w:after="0"/>
        <w:rPr>
          <w:rFonts w:ascii="Times New Roman" w:eastAsia="Times New Roman" w:hAnsi="Times New Roman" w:cs="Times New Roman"/>
          <w:sz w:val="24"/>
          <w:szCs w:val="24"/>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III. Podsticanje i govor mržnje</w:t>
      </w:r>
      <w:r>
        <w:rPr>
          <w:rFonts w:ascii="Times New Roman" w:hAnsi="Times New Roman"/>
          <w:color w:val="000000"/>
          <w:sz w:val="24"/>
        </w:rPr>
        <w:br/>
      </w:r>
    </w:p>
    <w:p w14:paraId="0F137DF3" w14:textId="79611D0F"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Štampani mediji ni pod kojim okolnostima ne podstiču i ne promovišu krivična ili nasilna dela putem uređenih tekstova, fotografija, video</w:t>
      </w:r>
      <w:r w:rsidR="0057141A">
        <w:rPr>
          <w:rFonts w:ascii="Times New Roman" w:hAnsi="Times New Roman"/>
          <w:color w:val="000000"/>
          <w:sz w:val="24"/>
        </w:rPr>
        <w:t>-</w:t>
      </w:r>
      <w:r>
        <w:rPr>
          <w:rFonts w:ascii="Times New Roman" w:hAnsi="Times New Roman"/>
          <w:color w:val="000000"/>
          <w:sz w:val="24"/>
        </w:rPr>
        <w:t>zapisa ili drugih slika.</w:t>
      </w:r>
    </w:p>
    <w:p w14:paraId="79D3907E"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Štampani mediji čine sve što je u njihovoj moći da u svom pisanju, mišljenjima ili komentarima ne izazivaju ili ne podstiču mržnju i neravnopravnost kroz:</w:t>
      </w:r>
    </w:p>
    <w:p w14:paraId="445B1AF9" w14:textId="2AF4A43E"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sidRPr="0057141A">
        <w:rPr>
          <w:rFonts w:ascii="Times New Roman" w:hAnsi="Times New Roman"/>
          <w:b/>
          <w:bCs/>
          <w:i/>
          <w:iCs/>
          <w:color w:val="000000"/>
          <w:sz w:val="24"/>
        </w:rPr>
        <w:t>a.</w:t>
      </w:r>
      <w:r>
        <w:rPr>
          <w:rFonts w:ascii="Times New Roman" w:hAnsi="Times New Roman"/>
          <w:color w:val="000000"/>
          <w:sz w:val="24"/>
        </w:rPr>
        <w:t xml:space="preserve"> Pristrasno postupanje prema pojedincu ili grupi na osnovu etničke pripadnosti, nacionalnosti, veroispovesti, pola, rase, boje kože, bračnog stanja, seksualnog opredeljenja, bolesti, starosne dobi ili invaliditeta;</w:t>
      </w:r>
    </w:p>
    <w:p w14:paraId="6D19EB4D" w14:textId="6A154537" w:rsidR="00DD2056"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sidRPr="0057141A">
        <w:rPr>
          <w:rFonts w:ascii="Times New Roman" w:hAnsi="Times New Roman"/>
          <w:b/>
          <w:bCs/>
          <w:i/>
          <w:iCs/>
          <w:color w:val="000000"/>
          <w:sz w:val="24"/>
        </w:rPr>
        <w:t>b.</w:t>
      </w:r>
      <w:r>
        <w:rPr>
          <w:rFonts w:ascii="Times New Roman" w:hAnsi="Times New Roman"/>
          <w:color w:val="000000"/>
          <w:sz w:val="24"/>
        </w:rPr>
        <w:t xml:space="preserve"> Korišćenje omalovažavajućih izraza koji bi mogli da povrede i zastraše pojedinca ili grupu na osnovu etničke pripadnosti, nacionalnosti, veroispovesti, pola, rase, boje kože, bračnog stanja, seksualnog opredeljenja, bolesti, starosne dobi ili invaliditeta.</w:t>
      </w:r>
    </w:p>
    <w:p w14:paraId="42695FBB"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Etnička pripadnost, rasa, veroispovest, pol, seksualno opredeljenje ili telesna ili mentalna bolest ili invaliditet neke osobe pominju se samo kada je ovo direktno povezano sa događajem o kojem se izveštava.</w:t>
      </w:r>
    </w:p>
    <w:p w14:paraId="033316E7" w14:textId="77777777" w:rsidR="004E1E40" w:rsidRDefault="004E1E40" w:rsidP="00554DA1">
      <w:pPr>
        <w:spacing w:after="0"/>
        <w:rPr>
          <w:rFonts w:ascii="Times New Roman" w:eastAsia="Times New Roman" w:hAnsi="Times New Roman" w:cs="Times New Roman"/>
          <w:color w:val="000000"/>
          <w:sz w:val="24"/>
          <w:szCs w:val="24"/>
          <w:lang w:eastAsia="en-GB"/>
        </w:rPr>
      </w:pPr>
    </w:p>
    <w:p w14:paraId="5F8A5762" w14:textId="54644485" w:rsidR="00815EFA" w:rsidRPr="00815EFA" w:rsidRDefault="00815EFA" w:rsidP="00554DA1">
      <w:pPr>
        <w:spacing w:after="0"/>
        <w:rPr>
          <w:rFonts w:ascii="Times New Roman" w:eastAsia="Times New Roman" w:hAnsi="Times New Roman" w:cs="Times New Roman"/>
          <w:sz w:val="24"/>
          <w:szCs w:val="24"/>
        </w:rPr>
      </w:pPr>
      <w:r>
        <w:rPr>
          <w:rFonts w:ascii="Times New Roman" w:hAnsi="Times New Roman"/>
          <w:b/>
          <w:color w:val="000000"/>
          <w:sz w:val="24"/>
          <w:bdr w:val="none" w:sz="0" w:space="0" w:color="auto" w:frame="1"/>
          <w:shd w:val="clear" w:color="auto" w:fill="FFFFFF"/>
        </w:rPr>
        <w:t>IV. Pravo na odgovor</w:t>
      </w:r>
      <w:r>
        <w:rPr>
          <w:rFonts w:ascii="Times New Roman" w:hAnsi="Times New Roman"/>
          <w:color w:val="000000"/>
          <w:sz w:val="24"/>
        </w:rPr>
        <w:br/>
      </w:r>
    </w:p>
    <w:p w14:paraId="59472B42"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Novinari, urednici, novinske kuće, portali i novinske agencije dužni su da objavljuju reagovanja i/ili demantije kada mediji iznesu netačne informacije o nekoj osobi ili organizaciji.</w:t>
      </w:r>
    </w:p>
    <w:p w14:paraId="1A5368F5"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Pravo na odgovor imaju odgovarajuća lica ukoliko se u predmetnoj publikaciji utvrdi da pravičnost i nepristrasnost zaslužuju takvo postupanje. Postoji mogućnost za neposredno reagovanje/odgovor u istom medijskom glasilu.</w:t>
      </w:r>
    </w:p>
    <w:p w14:paraId="0CEE3AA6" w14:textId="3A67192D"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Kada izveštavaju i komentarišu o spornom događaju, štampani mediji su dužni da uvek saslušaju i zastupaju sve uključene strane. Novinar, urednik i mediji dužni su da preduzmu sve moguće radnje da kontaktiraju strane, uključujući, ali ne ograničavajući se na telefonske pozive, tekstualne poruke, poruke na društvenim mrežama, e-poštu, poštansku komunikaciju, zahteve za sastanke.</w:t>
      </w:r>
    </w:p>
    <w:p w14:paraId="2A4CBC43" w14:textId="76471D58"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4.</w:t>
      </w:r>
      <w:r>
        <w:rPr>
          <w:rFonts w:ascii="Times New Roman" w:hAnsi="Times New Roman"/>
          <w:color w:val="000000"/>
          <w:sz w:val="24"/>
        </w:rPr>
        <w:t xml:space="preserve"> Ukoliko neka strana odbije da odgovori novinaru, publikacija treba da navede to odbijanje u izveštavanju, kao i nastojanja medija i novinara da osiguraju njen odgovor.</w:t>
      </w:r>
    </w:p>
    <w:p w14:paraId="5CDF1487"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5.</w:t>
      </w:r>
      <w:r>
        <w:rPr>
          <w:rFonts w:ascii="Times New Roman" w:hAnsi="Times New Roman"/>
          <w:color w:val="000000"/>
          <w:sz w:val="24"/>
        </w:rPr>
        <w:t xml:space="preserve"> Štampani mediji dužni su da osobu sa kojom obavljaju razgovor obaveste o tome koje medijsko glasilo novinar predstavlja i u kojem kontekstu će se njegova/njena izjava koristiti.</w:t>
      </w:r>
    </w:p>
    <w:p w14:paraId="2758F419" w14:textId="77777777" w:rsidR="004E1E40" w:rsidRDefault="004E1E40" w:rsidP="00554DA1">
      <w:pPr>
        <w:spacing w:after="0"/>
        <w:rPr>
          <w:rFonts w:ascii="Times New Roman" w:eastAsia="Times New Roman" w:hAnsi="Times New Roman" w:cs="Times New Roman"/>
          <w:color w:val="000000"/>
          <w:sz w:val="24"/>
          <w:szCs w:val="24"/>
          <w:lang w:eastAsia="en-GB"/>
        </w:rPr>
      </w:pPr>
    </w:p>
    <w:p w14:paraId="46FB56EF" w14:textId="1A810EE1" w:rsidR="00554DA1" w:rsidRDefault="00815EFA" w:rsidP="00554DA1">
      <w:pPr>
        <w:spacing w:after="0"/>
        <w:rPr>
          <w:rFonts w:ascii="Times New Roman" w:eastAsia="Times New Roman" w:hAnsi="Times New Roman" w:cs="Times New Roman"/>
          <w:b/>
          <w:bCs/>
          <w:color w:val="000000"/>
          <w:sz w:val="24"/>
          <w:szCs w:val="24"/>
        </w:rPr>
      </w:pPr>
      <w:r>
        <w:rPr>
          <w:rFonts w:ascii="Times New Roman" w:hAnsi="Times New Roman"/>
          <w:b/>
          <w:color w:val="000000"/>
          <w:sz w:val="24"/>
          <w:bdr w:val="none" w:sz="0" w:space="0" w:color="auto" w:frame="1"/>
          <w:shd w:val="clear" w:color="auto" w:fill="FFFFFF"/>
        </w:rPr>
        <w:t>V. Lica umešan</w:t>
      </w:r>
      <w:r w:rsidR="003A39DB">
        <w:rPr>
          <w:rFonts w:ascii="Times New Roman" w:hAnsi="Times New Roman"/>
          <w:b/>
          <w:color w:val="000000"/>
          <w:sz w:val="24"/>
          <w:bdr w:val="none" w:sz="0" w:space="0" w:color="auto" w:frame="1"/>
          <w:shd w:val="clear" w:color="auto" w:fill="FFFFFF"/>
        </w:rPr>
        <w:t>a</w:t>
      </w:r>
      <w:r>
        <w:rPr>
          <w:rFonts w:ascii="Times New Roman" w:hAnsi="Times New Roman"/>
          <w:b/>
          <w:color w:val="000000"/>
          <w:sz w:val="24"/>
          <w:bdr w:val="none" w:sz="0" w:space="0" w:color="auto" w:frame="1"/>
          <w:shd w:val="clear" w:color="auto" w:fill="FFFFFF"/>
        </w:rPr>
        <w:t xml:space="preserve"> u incidente, nesreće, lica uhapšena ili optužena za krivična dela</w:t>
      </w:r>
      <w:r>
        <w:rPr>
          <w:rFonts w:ascii="Times New Roman" w:hAnsi="Times New Roman"/>
          <w:color w:val="000000"/>
          <w:sz w:val="24"/>
        </w:rPr>
        <w:br/>
      </w:r>
    </w:p>
    <w:p w14:paraId="6C76B555" w14:textId="59F27EE7" w:rsidR="00815EFA" w:rsidRPr="00815EFA" w:rsidRDefault="00815EFA" w:rsidP="00554DA1">
      <w:pPr>
        <w:spacing w:after="0"/>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Štampani mediji ne smeju se odnositi ni prema kome kao krivcu za krivično delo pre nego što sud donese odluku o potvrdi krivice.  Štampani mediji, prilikom izveštavanja o incidentima, nesrećama ili krivičnim delima, dužni su da vode računa o pretpostavci nevinosti svakoga ko ima veze sa istima i to su dužni da pokažu u svom pisanju/izveštavanju.</w:t>
      </w:r>
    </w:p>
    <w:p w14:paraId="211781AE"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lastRenderedPageBreak/>
        <w:t>2.</w:t>
      </w:r>
      <w:r>
        <w:rPr>
          <w:rFonts w:ascii="Times New Roman" w:hAnsi="Times New Roman"/>
          <w:color w:val="000000"/>
          <w:sz w:val="24"/>
        </w:rPr>
        <w:t xml:space="preserve"> Novinari i urednici ne smeju da unapred pretpostavljaju krivicu optuženog lica.</w:t>
      </w:r>
    </w:p>
    <w:p w14:paraId="1DD6B72C" w14:textId="2E40D335"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Novinari i urednici dužni su da poštuju nalog suda da ne objavljuju osnovne informacije o optuženom licu. Izveštavanje iz suda vrši se u potpunosti u skladu sa gorenavedenim.</w:t>
      </w:r>
    </w:p>
    <w:p w14:paraId="513DC6FC" w14:textId="57626A2B" w:rsidR="00815EFA" w:rsidRPr="00815EFA" w:rsidRDefault="00815EFA" w:rsidP="00554DA1">
      <w:pPr>
        <w:spacing w:after="0"/>
        <w:rPr>
          <w:rFonts w:ascii="Times New Roman" w:eastAsia="Times New Roman" w:hAnsi="Times New Roman" w:cs="Times New Roman"/>
          <w:sz w:val="24"/>
          <w:szCs w:val="24"/>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VI. Izveštavanje o ličnim tragedijama, zaštita dece i maloletnika</w:t>
      </w:r>
      <w:r>
        <w:rPr>
          <w:rFonts w:ascii="Times New Roman" w:hAnsi="Times New Roman"/>
          <w:color w:val="000000"/>
          <w:sz w:val="24"/>
        </w:rPr>
        <w:br/>
      </w:r>
    </w:p>
    <w:p w14:paraId="4A078DA2"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Novinari ne smeju intervjuisati ili fotografisati decu mlađu od 18 godina starosti u vezi sa pitanjima koja se tiču njihove porodice, njih samih ili njihovih najbližih, bez saglasnosti roditelja ili druge odrasle osobe odgovorne za to dete.</w:t>
      </w:r>
    </w:p>
    <w:p w14:paraId="1ED162C2" w14:textId="1F169A49"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Štampani mediji nikada ne smeju da objave ime, ime oca/majke i prezime, fotografije, video zapise ili druge slike dece mlađe od 18 godina starosti koja su umešana ili imaju veze sa nesrećama, incidentima, nasiljem, krivičnim delima, elementarnim nepogodama ili drugim događanjima.</w:t>
      </w:r>
    </w:p>
    <w:p w14:paraId="61C67D53" w14:textId="7F205A33"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U slučajevima kada mediji objavljuju fotografije, video zapise ili druge slike na kojima se pojavljuju deca ili druge osobe sa decom, dužni su da prekriju lica i prepoznatljivo obeležje deteta, ili druge okolnosti koje mogu da otkriju identitet deteta (npr. kuća u kojoj žive, škola koju pohađaju, naselje u kojem žive, itd).</w:t>
      </w:r>
    </w:p>
    <w:p w14:paraId="16C2B29F" w14:textId="77777777" w:rsidR="00815EFA" w:rsidRP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4.</w:t>
      </w:r>
      <w:r>
        <w:rPr>
          <w:rFonts w:ascii="Times New Roman" w:hAnsi="Times New Roman"/>
          <w:color w:val="000000"/>
          <w:sz w:val="24"/>
        </w:rPr>
        <w:t xml:space="preserve"> Štampani mediji ni pod kakvim okolnostima ne smeju da otkriju identitet dece mlađe od 18 godina starosti, koja su u krivična dela umešana kao svedoci ili okrivljeni.</w:t>
      </w:r>
    </w:p>
    <w:p w14:paraId="464B2C98" w14:textId="10781F16" w:rsidR="00815EFA" w:rsidRDefault="00815EFA"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5.</w:t>
      </w:r>
      <w:r>
        <w:rPr>
          <w:rFonts w:ascii="Times New Roman" w:hAnsi="Times New Roman"/>
          <w:color w:val="000000"/>
          <w:sz w:val="24"/>
        </w:rPr>
        <w:t xml:space="preserve"> Na pričama koje uključuju ličnu tragediju se radi sa osetljivim pristupom i samo onda kada postoji veliki javni interes po tom pitanju. Ako je javni interes veliki, deci koja su pogođena tragedijom mora se pristupiti sa razumevanjem, uz zaštitu privatnosti, zamagljivanje lica i sa diskrecijom.</w:t>
      </w:r>
    </w:p>
    <w:p w14:paraId="50ED854E" w14:textId="07FD74AF" w:rsidR="001F047E" w:rsidRPr="00815EFA" w:rsidRDefault="001F047E" w:rsidP="00554DA1">
      <w:pPr>
        <w:shd w:val="clear" w:color="auto" w:fill="FFFFFF"/>
        <w:spacing w:after="0"/>
        <w:jc w:val="both"/>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 xml:space="preserve">6. </w:t>
      </w:r>
      <w:r>
        <w:rPr>
          <w:rFonts w:ascii="Times New Roman" w:hAnsi="Times New Roman"/>
          <w:color w:val="000000"/>
          <w:sz w:val="24"/>
        </w:rPr>
        <w:t>Mediji moraju da poštuju pravo ljudi na ožalošćenost i da izveštavaju sa empatijom i uzdržanošću. Mediji su dužni da pokažu poštovanje za patnju žrtava i osećanja članova njihovih porodica. Pored toga, mediji su dužni da pokažu obzirnost kada su u pitanju fotografije i slike i da vode računa o osetljivosti javnosti prilikom izveštavanja.</w:t>
      </w:r>
    </w:p>
    <w:p w14:paraId="42AD998C" w14:textId="21721267" w:rsidR="00815EFA" w:rsidRPr="00815EFA" w:rsidRDefault="00815EFA" w:rsidP="00554DA1">
      <w:pPr>
        <w:spacing w:after="0"/>
        <w:rPr>
          <w:rFonts w:ascii="Times New Roman" w:eastAsia="Times New Roman" w:hAnsi="Times New Roman" w:cs="Times New Roman"/>
          <w:color w:val="000000"/>
          <w:sz w:val="24"/>
          <w:szCs w:val="24"/>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VII. Privatnost i zaštita izvora</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1.</w:t>
      </w:r>
      <w:r>
        <w:rPr>
          <w:rFonts w:ascii="Times New Roman" w:hAnsi="Times New Roman"/>
          <w:color w:val="000000"/>
          <w:sz w:val="24"/>
        </w:rPr>
        <w:t xml:space="preserve"> Štampani mediji su dužni da izbegavaju da se nameću i da se raspituju za privatne živote, osim kada su takva nametljivost i raspitivanje neophodni zbog interesa javnosti.</w:t>
      </w:r>
    </w:p>
    <w:p w14:paraId="18E86D39" w14:textId="57BFB960"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Novinari, urednici i štampani mediji dužni su da poštuju dostojanstvo žrtava i njihovih porodica time što ne objavljuju fotografije, video</w:t>
      </w:r>
      <w:r w:rsidR="009724DA">
        <w:rPr>
          <w:rFonts w:ascii="Times New Roman" w:hAnsi="Times New Roman"/>
          <w:color w:val="000000"/>
          <w:sz w:val="24"/>
        </w:rPr>
        <w:t>-</w:t>
      </w:r>
      <w:r>
        <w:rPr>
          <w:rFonts w:ascii="Times New Roman" w:hAnsi="Times New Roman"/>
          <w:color w:val="000000"/>
          <w:sz w:val="24"/>
        </w:rPr>
        <w:t>zapise ili druge snimke povređenih, silovanih, ubijenih, žrtava samoubistava ili srodnih osoba, a posebno dece u nekoj nesreći, incidentu, elementarnoj nepogodi ili krivičnom delu. Prilikom izveštavanja, štampani mediji dužni su da ljudima omoguće da tuguju u privatnosti, postupajući  u takvim događajima jako pažljivo.</w:t>
      </w:r>
    </w:p>
    <w:p w14:paraId="27B2E39F" w14:textId="044578CE"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Štampani mediji ne smeju da objavljuju fotografije ili video zapise sa mesta krivičnog događaja</w:t>
      </w:r>
      <w:r w:rsidR="009724DA">
        <w:rPr>
          <w:rFonts w:ascii="Times New Roman" w:hAnsi="Times New Roman"/>
          <w:color w:val="000000"/>
          <w:sz w:val="24"/>
        </w:rPr>
        <w:t>,</w:t>
      </w:r>
      <w:r>
        <w:rPr>
          <w:rFonts w:ascii="Times New Roman" w:hAnsi="Times New Roman"/>
          <w:color w:val="000000"/>
          <w:sz w:val="24"/>
        </w:rPr>
        <w:t xml:space="preserve"> a da pri tom ne prikrivaju identitet ili telo žrtava nakon nesreće, incidenta, nasilja, elementarne nepogode ili krivičnog dela. Objavljivanje takvih fotografija ili video</w:t>
      </w:r>
      <w:r w:rsidR="009724DA">
        <w:rPr>
          <w:rFonts w:ascii="Times New Roman" w:hAnsi="Times New Roman"/>
          <w:color w:val="000000"/>
          <w:sz w:val="24"/>
        </w:rPr>
        <w:t>-</w:t>
      </w:r>
      <w:r>
        <w:rPr>
          <w:rFonts w:ascii="Times New Roman" w:hAnsi="Times New Roman"/>
          <w:color w:val="000000"/>
          <w:sz w:val="24"/>
        </w:rPr>
        <w:t>zapisa smatra se uvredom za osećanja srodnika žrtava i osetljivim za javnost.</w:t>
      </w:r>
    </w:p>
    <w:p w14:paraId="14D32248" w14:textId="05363862"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4.</w:t>
      </w:r>
      <w:r>
        <w:rPr>
          <w:rFonts w:ascii="Times New Roman" w:hAnsi="Times New Roman"/>
          <w:color w:val="000000"/>
          <w:sz w:val="24"/>
        </w:rPr>
        <w:t xml:space="preserve"> Štampani mediji ne smeju da objavljuju vesti sa fotografijama ili video</w:t>
      </w:r>
      <w:r w:rsidR="00000218">
        <w:rPr>
          <w:rFonts w:ascii="Times New Roman" w:hAnsi="Times New Roman"/>
          <w:color w:val="000000"/>
          <w:sz w:val="24"/>
        </w:rPr>
        <w:t>-</w:t>
      </w:r>
      <w:r>
        <w:rPr>
          <w:rFonts w:ascii="Times New Roman" w:hAnsi="Times New Roman"/>
          <w:color w:val="000000"/>
          <w:sz w:val="24"/>
        </w:rPr>
        <w:t xml:space="preserve">zapisima na kojima su predstavljene žrtve ili nestala lica i u izveštavanju otkriven njihov identitet objavljivanjem </w:t>
      </w:r>
      <w:r>
        <w:rPr>
          <w:rFonts w:ascii="Times New Roman" w:hAnsi="Times New Roman"/>
          <w:color w:val="000000"/>
          <w:sz w:val="24"/>
        </w:rPr>
        <w:lastRenderedPageBreak/>
        <w:t>imena. Izuzetak od objavljivanja imena su slučajevi od javnog interesa za žrtve ili nestala lica.</w:t>
      </w:r>
    </w:p>
    <w:p w14:paraId="2F958C53" w14:textId="0C1DBEFA" w:rsidR="00815EFA" w:rsidRPr="00815EFA" w:rsidRDefault="00815EFA" w:rsidP="00000218">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5.</w:t>
      </w:r>
      <w:r>
        <w:rPr>
          <w:rFonts w:ascii="Times New Roman" w:hAnsi="Times New Roman"/>
          <w:color w:val="000000"/>
          <w:sz w:val="24"/>
        </w:rPr>
        <w:t xml:space="preserve"> Štampani mediji su dužni da štite identitet onih koji daju poverljive informacije, bez obzira da li oni izričito zahtevaju poverljivost ili ne.</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 xml:space="preserve">VIII. Postupanje </w:t>
      </w:r>
      <w:r w:rsidR="00A15035">
        <w:rPr>
          <w:rFonts w:ascii="Times New Roman" w:hAnsi="Times New Roman"/>
          <w:b/>
          <w:color w:val="000000"/>
          <w:sz w:val="24"/>
          <w:bdr w:val="none" w:sz="0" w:space="0" w:color="auto" w:frame="1"/>
          <w:shd w:val="clear" w:color="auto" w:fill="FFFFFF"/>
        </w:rPr>
        <w:t>prema</w:t>
      </w:r>
      <w:r>
        <w:rPr>
          <w:rFonts w:ascii="Times New Roman" w:hAnsi="Times New Roman"/>
          <w:b/>
          <w:color w:val="000000"/>
          <w:sz w:val="24"/>
          <w:bdr w:val="none" w:sz="0" w:space="0" w:color="auto" w:frame="1"/>
          <w:shd w:val="clear" w:color="auto" w:fill="FFFFFF"/>
        </w:rPr>
        <w:t xml:space="preserve"> uzbunjivačima</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1.</w:t>
      </w:r>
      <w:r>
        <w:rPr>
          <w:rFonts w:ascii="Times New Roman" w:hAnsi="Times New Roman"/>
          <w:color w:val="000000"/>
          <w:sz w:val="24"/>
        </w:rPr>
        <w:t xml:space="preserve"> Štampani mediji dužni su da posebno vode računa u svakom slučaju uzbunjivanja, kako bi se prema uzbunjivaču postupalo pravično i pružile jednake mogućnosti kao drugim licima kojima se članak bavi.</w:t>
      </w:r>
    </w:p>
    <w:p w14:paraId="173528FB" w14:textId="22768C78"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Štampani mediji čine tešku povredu ovog kodeksa ukoliko otpočnu kampanju linča ili omalovažavanja u korist ili protiv uzbunjivača ili povezanih lica.</w:t>
      </w:r>
    </w:p>
    <w:p w14:paraId="6D71F1CC" w14:textId="6B1FDCE3"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Štampani mediji u svakom slučaju uzbunjivanja dužni su da vode računa o tome da se osobe koje su predmet uzbunjivanja smatraju nevinim do pravosnažne sudske odluke.</w:t>
      </w:r>
    </w:p>
    <w:p w14:paraId="475601AD" w14:textId="3E0C4D6F" w:rsidR="00815EFA" w:rsidRPr="00815EFA" w:rsidRDefault="00815EFA" w:rsidP="00554DA1">
      <w:pPr>
        <w:spacing w:after="0"/>
        <w:rPr>
          <w:rFonts w:ascii="Times New Roman" w:eastAsia="Times New Roman" w:hAnsi="Times New Roman" w:cs="Times New Roman"/>
          <w:sz w:val="16"/>
          <w:szCs w:val="16"/>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IX. Korupcija i mito</w:t>
      </w:r>
      <w:r>
        <w:rPr>
          <w:rFonts w:ascii="Times New Roman" w:hAnsi="Times New Roman"/>
          <w:color w:val="000000"/>
          <w:sz w:val="24"/>
        </w:rPr>
        <w:br/>
      </w:r>
    </w:p>
    <w:p w14:paraId="498B34EC" w14:textId="77777777"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Novinari ne smeju da prihvataju zaposlenja, mito ili druge podsticaje koji dovode do sukoba interesa sa njihovom profesijom, i koji dovode u pitanje njihov profesionalni ili moralni kredibilitet.</w:t>
      </w:r>
    </w:p>
    <w:p w14:paraId="7C7A0ADC" w14:textId="77777777"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Novinari, urednici i štampani mediji ne smeju da prihvataju određena dela dobročinstva koja utiču na njihovu profesionalnu nezavisnost.</w:t>
      </w:r>
    </w:p>
    <w:p w14:paraId="1A667CC0" w14:textId="402A6DB2" w:rsidR="00815EFA" w:rsidRPr="00815EFA" w:rsidRDefault="00815EFA" w:rsidP="00200D73">
      <w:pPr>
        <w:spacing w:after="0"/>
        <w:rPr>
          <w:rFonts w:ascii="Times New Roman" w:eastAsia="Times New Roman" w:hAnsi="Times New Roman" w:cs="Times New Roman"/>
          <w:color w:val="000000"/>
          <w:sz w:val="24"/>
          <w:szCs w:val="24"/>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X. Sukob interesa</w:t>
      </w:r>
      <w:r>
        <w:rPr>
          <w:rFonts w:ascii="Times New Roman" w:hAnsi="Times New Roman"/>
          <w:color w:val="000000"/>
          <w:sz w:val="24"/>
        </w:rPr>
        <w:br/>
      </w:r>
      <w:r>
        <w:rPr>
          <w:rFonts w:ascii="Times New Roman" w:hAnsi="Times New Roman"/>
          <w:color w:val="000000"/>
          <w:sz w:val="24"/>
        </w:rPr>
        <w:br/>
      </w:r>
      <w:r>
        <w:rPr>
          <w:rFonts w:ascii="Times New Roman" w:hAnsi="Times New Roman"/>
          <w:b/>
          <w:color w:val="000000"/>
          <w:sz w:val="24"/>
        </w:rPr>
        <w:t xml:space="preserve">1. </w:t>
      </w:r>
      <w:r>
        <w:rPr>
          <w:rFonts w:ascii="Times New Roman" w:hAnsi="Times New Roman"/>
          <w:color w:val="000000"/>
          <w:sz w:val="24"/>
        </w:rPr>
        <w:t>Sukob interesa nastaje iz okolnosti u kojoj novinar, urednik ili mediji u celini ima privatni interes koji utiče, može uticati ili izgledati kao da utiče na nepristrasnost i objektivnost zadatka.</w:t>
      </w:r>
    </w:p>
    <w:p w14:paraId="68CCA033" w14:textId="77777777"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Urednici i novinari su dužni da u radu medija na najefikasniji način sprečavaju i rešavaju svaku situaciju sukoba između njihovih javnih i privatnih interesa.</w:t>
      </w:r>
    </w:p>
    <w:p w14:paraId="0D2AA530" w14:textId="5B8A7C28" w:rsidR="00815EFA" w:rsidRPr="00815EFA" w:rsidRDefault="00815EFA" w:rsidP="00554DA1">
      <w:pPr>
        <w:spacing w:after="0"/>
        <w:rPr>
          <w:rFonts w:ascii="Times New Roman" w:eastAsia="Times New Roman" w:hAnsi="Times New Roman" w:cs="Times New Roman"/>
          <w:sz w:val="16"/>
          <w:szCs w:val="16"/>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XI Autorska prava</w:t>
      </w:r>
      <w:r>
        <w:rPr>
          <w:rFonts w:ascii="Times New Roman" w:hAnsi="Times New Roman"/>
          <w:color w:val="000000"/>
          <w:sz w:val="24"/>
        </w:rPr>
        <w:br/>
      </w:r>
    </w:p>
    <w:p w14:paraId="380FE20D" w14:textId="19E5CD9D"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Novinari i štampani mediji dužni su da poštuju autorska prava u bilo kojoj oblasti izveštavanja (pisanje, istraživanje, izveštavanje, vesti, fotografije, slike, video</w:t>
      </w:r>
      <w:r w:rsidR="00000218">
        <w:rPr>
          <w:rFonts w:ascii="Times New Roman" w:hAnsi="Times New Roman"/>
          <w:color w:val="000000"/>
          <w:sz w:val="24"/>
        </w:rPr>
        <w:t>-</w:t>
      </w:r>
      <w:r>
        <w:rPr>
          <w:rFonts w:ascii="Times New Roman" w:hAnsi="Times New Roman"/>
          <w:color w:val="000000"/>
          <w:sz w:val="24"/>
        </w:rPr>
        <w:t>zapisi, prevodi, itd). Plagijatorstvo je zabranjeno i smatra se kršenjem ovog kodeksa.</w:t>
      </w:r>
    </w:p>
    <w:p w14:paraId="545FEEBA" w14:textId="485BA50E"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Ukoliko štampani mediji/novinari preuzimaju citate iz priča drugih medijskih glasila, dužni su da ih ispravno citiraju i navedu onako kako je rečeno u prvobitnim medijima, bez promena.</w:t>
      </w:r>
    </w:p>
    <w:p w14:paraId="7F5645E2" w14:textId="08A6DA7E"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3.</w:t>
      </w:r>
      <w:r>
        <w:rPr>
          <w:rFonts w:ascii="Times New Roman" w:hAnsi="Times New Roman"/>
          <w:color w:val="000000"/>
          <w:sz w:val="24"/>
        </w:rPr>
        <w:t xml:space="preserve"> U objavama mogu umereno da se koriste, sa ograničenim citiranjem, materijali iz neke druge objave ili od vlasnika autorskih prava, bez izričite dozvole da to učine, nakon najmanje šest sati od objavljivanja materijala. Međutim, objavljivanje celokupnog materijala o kojem je reč, moguće je samo uz prethodnu saglasnost vlasnika autorskih prava.</w:t>
      </w:r>
    </w:p>
    <w:p w14:paraId="2BC3FA05" w14:textId="5E45339B"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lastRenderedPageBreak/>
        <w:t>4.</w:t>
      </w:r>
      <w:r>
        <w:rPr>
          <w:rFonts w:ascii="Times New Roman" w:hAnsi="Times New Roman"/>
          <w:color w:val="000000"/>
          <w:sz w:val="24"/>
        </w:rPr>
        <w:t xml:space="preserve"> Prevođenje i prilagođavanje materijala svetskih medija i njihovo naknadno objavljivanje u štampanim medijima smatra se autorskim pravom i mora se poštovati u skladu sa gorenavedenim.</w:t>
      </w:r>
    </w:p>
    <w:p w14:paraId="185B62AB" w14:textId="60EB83EB" w:rsidR="00815EFA" w:rsidRPr="00815EFA" w:rsidRDefault="00815EFA" w:rsidP="00554DA1">
      <w:pPr>
        <w:spacing w:after="0"/>
        <w:rPr>
          <w:rFonts w:ascii="Times New Roman" w:eastAsia="Times New Roman" w:hAnsi="Times New Roman" w:cs="Times New Roman"/>
          <w:sz w:val="16"/>
          <w:szCs w:val="16"/>
        </w:rPr>
      </w:pPr>
      <w:r>
        <w:rPr>
          <w:rFonts w:ascii="Times New Roman" w:hAnsi="Times New Roman"/>
          <w:color w:val="000000"/>
          <w:sz w:val="24"/>
        </w:rPr>
        <w:br/>
      </w:r>
      <w:r>
        <w:rPr>
          <w:rFonts w:ascii="Times New Roman" w:hAnsi="Times New Roman"/>
          <w:b/>
          <w:color w:val="000000"/>
          <w:sz w:val="24"/>
          <w:bdr w:val="none" w:sz="0" w:space="0" w:color="auto" w:frame="1"/>
          <w:shd w:val="clear" w:color="auto" w:fill="FFFFFF"/>
        </w:rPr>
        <w:t>XII. Reklamiranje i sponzorstvo</w:t>
      </w:r>
      <w:r>
        <w:rPr>
          <w:rFonts w:ascii="Times New Roman" w:hAnsi="Times New Roman"/>
          <w:color w:val="000000"/>
          <w:sz w:val="24"/>
        </w:rPr>
        <w:br/>
      </w:r>
    </w:p>
    <w:p w14:paraId="04E4ED3A" w14:textId="34908D2B" w:rsidR="00815EFA" w:rsidRPr="00815EFA" w:rsidRDefault="00815EFA" w:rsidP="00554DA1">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1.</w:t>
      </w:r>
      <w:r>
        <w:rPr>
          <w:rFonts w:ascii="Times New Roman" w:hAnsi="Times New Roman"/>
          <w:color w:val="000000"/>
          <w:sz w:val="24"/>
        </w:rPr>
        <w:t xml:space="preserve"> Komercijalno i političko reklamiranje i sponzorisani materijal, uključujući članke i priloge, mora da se razlikuje od uredničkog sadržaja i da bude jasno naznačeno kao takvo.</w:t>
      </w:r>
    </w:p>
    <w:p w14:paraId="3B9A096C" w14:textId="1AED6BA6" w:rsidR="00734B7A" w:rsidRPr="00200D73" w:rsidRDefault="00815EFA" w:rsidP="00200D73">
      <w:pPr>
        <w:shd w:val="clear" w:color="auto" w:fill="FFFFFF"/>
        <w:spacing w:after="0"/>
        <w:textAlignment w:val="baseline"/>
        <w:rPr>
          <w:rFonts w:ascii="Times New Roman" w:eastAsia="Times New Roman" w:hAnsi="Times New Roman" w:cs="Times New Roman"/>
          <w:color w:val="000000"/>
          <w:sz w:val="24"/>
          <w:szCs w:val="24"/>
        </w:rPr>
      </w:pPr>
      <w:r>
        <w:rPr>
          <w:rFonts w:ascii="Times New Roman" w:hAnsi="Times New Roman"/>
          <w:b/>
          <w:color w:val="000000"/>
          <w:sz w:val="24"/>
        </w:rPr>
        <w:t>2.</w:t>
      </w:r>
      <w:r>
        <w:rPr>
          <w:rFonts w:ascii="Times New Roman" w:hAnsi="Times New Roman"/>
          <w:color w:val="000000"/>
          <w:sz w:val="24"/>
        </w:rPr>
        <w:t xml:space="preserve"> U sponzorisanom materijalu mora jasno da se navede izvor sponzorstva. </w:t>
      </w:r>
    </w:p>
    <w:sectPr w:rsidR="00734B7A" w:rsidRPr="00200D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icrosoft Himalaya">
    <w:panose1 w:val="01010100010101010101"/>
    <w:charset w:val="00"/>
    <w:family w:val="auto"/>
    <w:pitch w:val="variable"/>
    <w:sig w:usb0="80000003" w:usb1="00010000" w:usb2="00000040" w:usb3="00000000" w:csb0="00000001" w:csb1="00000000"/>
  </w:font>
  <w:font w:name="Open Sans ExtraBold">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Noto Serif">
    <w:charset w:val="00"/>
    <w:family w:val="roman"/>
    <w:pitch w:val="variable"/>
    <w:sig w:usb0="E00002FF" w:usb1="500078FF" w:usb2="00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153AF3"/>
    <w:multiLevelType w:val="hybridMultilevel"/>
    <w:tmpl w:val="84DC8E46"/>
    <w:lvl w:ilvl="0" w:tplc="8CAC26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563642"/>
    <w:multiLevelType w:val="hybridMultilevel"/>
    <w:tmpl w:val="71E4C0E0"/>
    <w:lvl w:ilvl="0" w:tplc="FAEA6F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2007818">
    <w:abstractNumId w:val="1"/>
  </w:num>
  <w:num w:numId="2" w16cid:durableId="1431656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EFA"/>
    <w:rsid w:val="00000218"/>
    <w:rsid w:val="00024500"/>
    <w:rsid w:val="00087E37"/>
    <w:rsid w:val="00090046"/>
    <w:rsid w:val="000D1F18"/>
    <w:rsid w:val="000F14E7"/>
    <w:rsid w:val="001F047E"/>
    <w:rsid w:val="00200D73"/>
    <w:rsid w:val="0021177F"/>
    <w:rsid w:val="002134EA"/>
    <w:rsid w:val="0022006F"/>
    <w:rsid w:val="00222D2F"/>
    <w:rsid w:val="00283027"/>
    <w:rsid w:val="002A6ED7"/>
    <w:rsid w:val="00300B29"/>
    <w:rsid w:val="00395315"/>
    <w:rsid w:val="003A07E3"/>
    <w:rsid w:val="003A39DB"/>
    <w:rsid w:val="003C29F7"/>
    <w:rsid w:val="00441AAE"/>
    <w:rsid w:val="00460AC5"/>
    <w:rsid w:val="004701E9"/>
    <w:rsid w:val="004843A4"/>
    <w:rsid w:val="004B76BA"/>
    <w:rsid w:val="004D70C6"/>
    <w:rsid w:val="004E1E40"/>
    <w:rsid w:val="00523C74"/>
    <w:rsid w:val="005368A0"/>
    <w:rsid w:val="00547542"/>
    <w:rsid w:val="00554DA1"/>
    <w:rsid w:val="0057141A"/>
    <w:rsid w:val="005A5D7B"/>
    <w:rsid w:val="005A76BA"/>
    <w:rsid w:val="005B47D1"/>
    <w:rsid w:val="005C5152"/>
    <w:rsid w:val="00631A10"/>
    <w:rsid w:val="00635C0A"/>
    <w:rsid w:val="0066233B"/>
    <w:rsid w:val="00734B7A"/>
    <w:rsid w:val="00792473"/>
    <w:rsid w:val="00812D43"/>
    <w:rsid w:val="00815413"/>
    <w:rsid w:val="00815EFA"/>
    <w:rsid w:val="00847F66"/>
    <w:rsid w:val="0086236B"/>
    <w:rsid w:val="00863EC8"/>
    <w:rsid w:val="00865568"/>
    <w:rsid w:val="008A4C66"/>
    <w:rsid w:val="008D5E21"/>
    <w:rsid w:val="00936DB2"/>
    <w:rsid w:val="009724DA"/>
    <w:rsid w:val="00A11945"/>
    <w:rsid w:val="00A15035"/>
    <w:rsid w:val="00A471EA"/>
    <w:rsid w:val="00AD62E0"/>
    <w:rsid w:val="00AF68CF"/>
    <w:rsid w:val="00B00B85"/>
    <w:rsid w:val="00B1575A"/>
    <w:rsid w:val="00B23BBD"/>
    <w:rsid w:val="00BB2F9A"/>
    <w:rsid w:val="00BD3615"/>
    <w:rsid w:val="00BE0C6C"/>
    <w:rsid w:val="00BF29EB"/>
    <w:rsid w:val="00C14927"/>
    <w:rsid w:val="00C7670D"/>
    <w:rsid w:val="00D15598"/>
    <w:rsid w:val="00D24B20"/>
    <w:rsid w:val="00D6277F"/>
    <w:rsid w:val="00D7137E"/>
    <w:rsid w:val="00D83BB9"/>
    <w:rsid w:val="00DC2BF6"/>
    <w:rsid w:val="00DD2056"/>
    <w:rsid w:val="00E43716"/>
    <w:rsid w:val="00E60654"/>
    <w:rsid w:val="00E736C2"/>
    <w:rsid w:val="00E82029"/>
    <w:rsid w:val="00EB2F3D"/>
    <w:rsid w:val="00F53149"/>
    <w:rsid w:val="00F708E3"/>
    <w:rsid w:val="00FF4B14"/>
    <w:rsid w:val="00FF7912"/>
  </w:rsids>
  <m:mathPr>
    <m:mathFont m:val="Cambria Math"/>
    <m:brkBin m:val="before"/>
    <m:brkBinSub m:val="--"/>
    <m:smallFrac m:val="0"/>
    <m:dispDef/>
    <m:lMargin m:val="0"/>
    <m:rMargin m:val="0"/>
    <m:defJc m:val="centerGroup"/>
    <m:wrapIndent m:val="1440"/>
    <m:intLim m:val="subSup"/>
    <m:naryLim m:val="undOvr"/>
  </m:mathPr>
  <w:themeFontLang w:val="en-GB" w:eastAsia="ii-CN"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4804"/>
  <w15:chartTrackingRefBased/>
  <w15:docId w15:val="{E5B8D54E-6587-4683-83FD-D9C542EF9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rPr>
  </w:style>
  <w:style w:type="character" w:customStyle="1" w:styleId="ParagraphChar">
    <w:name w:val="Paragraph Char"/>
    <w:basedOn w:val="DefaultParagraphFont"/>
    <w:link w:val="Paragraph"/>
    <w:rsid w:val="00734B7A"/>
    <w:rPr>
      <w:rFonts w:ascii="Noto Serif" w:hAnsi="Noto Serif" w:cs="Noto Serif"/>
      <w:lang w:val="sr-Latn-RS"/>
    </w:rPr>
  </w:style>
  <w:style w:type="character" w:customStyle="1" w:styleId="rynqvb">
    <w:name w:val="rynqvb"/>
    <w:basedOn w:val="DefaultParagraphFont"/>
    <w:rsid w:val="00D6277F"/>
  </w:style>
  <w:style w:type="paragraph" w:styleId="ListParagraph">
    <w:name w:val="List Paragraph"/>
    <w:basedOn w:val="Normal"/>
    <w:uiPriority w:val="34"/>
    <w:qFormat/>
    <w:rsid w:val="00087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61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4935C28DCFE4704DA33CF947710B0F9F" ma:contentTypeVersion="6" ma:contentTypeDescription="OSCE Standard Document" ma:contentTypeScope="" ma:versionID="237df0172ecee570c142f0d9eb2acadb">
  <xsd:schema xmlns:xsd="http://www.w3.org/2001/XMLSchema" xmlns:xs="http://www.w3.org/2001/XMLSchema" xmlns:p="http://schemas.microsoft.com/office/2006/metadata/properties" xmlns:ns2="8ae9e4b5-a25c-480e-bd4a-637337fa20a2" xmlns:ns3="d305765a-7cac-4e80-8416-e85c3ed9fe5b" xmlns:ns4="bb50189d-4a93-4c25-aeba-59e50d743a6e" targetNamespace="http://schemas.microsoft.com/office/2006/metadata/properties" ma:root="true" ma:fieldsID="623f92f0854112afb1d49d9239339cc8" ns2:_="" ns3:_="" ns4:_="">
    <xsd:import namespace="8ae9e4b5-a25c-480e-bd4a-637337fa20a2"/>
    <xsd:import namespace="d305765a-7cac-4e80-8416-e85c3ed9fe5b"/>
    <xsd:import namespace="bb50189d-4a93-4c25-aeba-59e50d743a6e"/>
    <xsd:element name="properties">
      <xsd:complexType>
        <xsd:sequence>
          <xsd:element name="documentManagement">
            <xsd:complexType>
              <xsd:all>
                <xsd:element ref="ns2:_dlc_DocId" minOccurs="0"/>
                <xsd:element ref="ns2:_dlc_DocIdUrl" minOccurs="0"/>
                <xsd:element ref="ns2:_dlc_DocIdPersistId" minOccurs="0"/>
                <xsd:element ref="ns3:idLL" minOccurs="0"/>
                <xsd:element ref="ns3:IsRecord" minOccurs="0"/>
                <xsd:element ref="ns3:IsClosed" minOccurs="0"/>
                <xsd:element ref="ns3:IsObsolete" minOccurs="0"/>
                <xsd:element ref="ns3:LastMajorVersionID" minOccurs="0"/>
                <xsd:element ref="ns3:ActionsPending" minOccurs="0"/>
                <xsd:element ref="ns4:mf427fffa8e249c29bc76b84fa41e340" minOccurs="0"/>
                <xsd:element ref="ns3:TaxCatchAll" minOccurs="0"/>
                <xsd:element ref="ns3:TaxCatchAllLabel" minOccurs="0"/>
                <xsd:element ref="ns4:k0edb53cea784fd09b3c1f1d9a971640" minOccurs="0"/>
                <xsd:element ref="ns4:b0de8f5c81a5455cabb94870e98a5ad3"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05765a-7cac-4e80-8416-e85c3ed9fe5b" elementFormDefault="qualified">
    <xsd:import namespace="http://schemas.microsoft.com/office/2006/documentManagement/types"/>
    <xsd:import namespace="http://schemas.microsoft.com/office/infopath/2007/PartnerControls"/>
    <xsd:element name="idLL" ma:index="11" nillable="true" ma:displayName="idLL" ma:default="0" ma:hidden="true" ma:internalName="idLL">
      <xsd:simpleType>
        <xsd:restriction base="dms:Number"/>
      </xsd:simpleType>
    </xsd:element>
    <xsd:element name="IsRecord" ma:index="12" nillable="true" ma:displayName="IsRecord" ma:hidden="true" ma:internalName="IsRecord">
      <xsd:simpleType>
        <xsd:restriction base="dms:Boolean"/>
      </xsd:simpleType>
    </xsd:element>
    <xsd:element name="IsClosed" ma:index="13" nillable="true" ma:displayName="IsClosed" ma:hidden="true" ma:internalName="IsClosed">
      <xsd:simpleType>
        <xsd:restriction base="dms:Boolean"/>
      </xsd:simpleType>
    </xsd:element>
    <xsd:element name="IsObsolete" ma:index="14" nillable="true" ma:displayName="IsObsolete" ma:hidden="true" ma:internalName="IsObsolete">
      <xsd:simpleType>
        <xsd:restriction base="dms:Boolean"/>
      </xsd:simpleType>
    </xsd:element>
    <xsd:element name="LastMajorVersionID" ma:index="15" nillable="true" ma:displayName="Last Major Version ID" ma:hidden="true" ma:internalName="LastMajorVersionID">
      <xsd:simpleType>
        <xsd:restriction base="dms:Text"/>
      </xsd:simpleType>
    </xsd:element>
    <xsd:element name="ActionsPending" ma:index="16" nillable="true" ma:displayName="Actions Pending" ma:hidden="true" ma:internalName="ActionsPending">
      <xsd:simpleType>
        <xsd:restriction base="dms:Boolean"/>
      </xsd:simpleType>
    </xsd:element>
    <xsd:element name="TaxCatchAll" ma:index="18" nillable="true" ma:displayName="Taxonomy Catch All Column" ma:hidden="true" ma:list="{c1177191-70de-489f-87f6-e62fc2b03364}" ma:internalName="TaxCatchAll" ma:showField="CatchAllData" ma:web="d305765a-7cac-4e80-8416-e85c3ed9fe5b">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c1177191-70de-489f-87f6-e62fc2b03364}" ma:internalName="TaxCatchAllLabel" ma:readOnly="true" ma:showField="CatchAllDataLabel" ma:web="d305765a-7cac-4e80-8416-e85c3ed9fe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50189d-4a93-4c25-aeba-59e50d743a6e" elementFormDefault="qualified">
    <xsd:import namespace="http://schemas.microsoft.com/office/2006/documentManagement/types"/>
    <xsd:import namespace="http://schemas.microsoft.com/office/infopath/2007/PartnerControls"/>
    <xsd:element name="mf427fffa8e249c29bc76b84fa41e340" ma:index="17" nillable="true" ma:taxonomy="true" ma:internalName="mf427fffa8e249c29bc76b84fa41e340" ma:taxonomyFieldName="OMIKDocumentType" ma:displayName="Document Type" ma:fieldId="{6f427fff-a8e2-49c2-9bc7-6b84fa41e340}" ma:sspId="c5794c29-a64a-47ee-98f7-e64d4f1357cc" ma:termSetId="025eac4f-933c-4d01-ad67-1e5f1e30cd73" ma:anchorId="00000000-0000-0000-0000-000000000000" ma:open="false" ma:isKeyword="false">
      <xsd:complexType>
        <xsd:sequence>
          <xsd:element ref="pc:Terms" minOccurs="0" maxOccurs="1"/>
        </xsd:sequence>
      </xsd:complexType>
    </xsd:element>
    <xsd:element name="k0edb53cea784fd09b3c1f1d9a971640" ma:index="21" nillable="true" ma:taxonomy="true" ma:internalName="k0edb53cea784fd09b3c1f1d9a971640" ma:taxonomyFieldName="OMIKSubject" ma:displayName="OMIK Subject" ma:fieldId="{40edb53c-ea78-4fd0-9b3c-1f1d9a971640}" ma:sspId="c5794c29-a64a-47ee-98f7-e64d4f1357cc" ma:termSetId="7698b803-5756-4c59-96a2-884a74b7aabd" ma:anchorId="00000000-0000-0000-0000-000000000000" ma:open="false" ma:isKeyword="false">
      <xsd:complexType>
        <xsd:sequence>
          <xsd:element ref="pc:Terms" minOccurs="0" maxOccurs="1"/>
        </xsd:sequence>
      </xsd:complexType>
    </xsd:element>
    <xsd:element name="b0de8f5c81a5455cabb94870e98a5ad3" ma:index="23" nillable="true" ma:taxonomy="true" ma:internalName="b0de8f5c81a5455cabb94870e98a5ad3" ma:taxonomyFieldName="OMIKExecutiveStructure" ma:displayName="Executive Structure" ma:fieldId="{b0de8f5c-81a5-455c-abb9-4870e98a5ad3}" ma:sspId="c5794c29-a64a-47ee-98f7-e64d4f1357cc" ma:termSetId="fb698d7a-4fd0-41fd-a193-f13b2f393e45"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0de8f5c81a5455cabb94870e98a5ad3 xmlns="bb50189d-4a93-4c25-aeba-59e50d743a6e">
      <Terms xmlns="http://schemas.microsoft.com/office/infopath/2007/PartnerControls"/>
    </b0de8f5c81a5455cabb94870e98a5ad3>
    <IsClosed xmlns="d305765a-7cac-4e80-8416-e85c3ed9fe5b" xsi:nil="true"/>
    <k0edb53cea784fd09b3c1f1d9a971640 xmlns="bb50189d-4a93-4c25-aeba-59e50d743a6e">
      <Terms xmlns="http://schemas.microsoft.com/office/infopath/2007/PartnerControls"/>
    </k0edb53cea784fd09b3c1f1d9a971640>
    <LastMajorVersionID xmlns="d305765a-7cac-4e80-8416-e85c3ed9fe5b" xsi:nil="true"/>
    <idLL xmlns="d305765a-7cac-4e80-8416-e85c3ed9fe5b">0</idLL>
    <IsObsolete xmlns="d305765a-7cac-4e80-8416-e85c3ed9fe5b" xsi:nil="true"/>
    <TaxCatchAll xmlns="d305765a-7cac-4e80-8416-e85c3ed9fe5b"/>
    <IsRecord xmlns="d305765a-7cac-4e80-8416-e85c3ed9fe5b" xsi:nil="true"/>
    <mf427fffa8e249c29bc76b84fa41e340 xmlns="bb50189d-4a93-4c25-aeba-59e50d743a6e">
      <Terms xmlns="http://schemas.microsoft.com/office/infopath/2007/PartnerControls"/>
    </mf427fffa8e249c29bc76b84fa41e340>
    <ActionsPending xmlns="d305765a-7cac-4e80-8416-e85c3ed9fe5b" xsi:nil="true"/>
    <_dlc_DocId xmlns="8ae9e4b5-a25c-480e-bd4a-637337fa20a2">KOSMD-1649363142-18282</_dlc_DocId>
    <_dlc_DocIdUrl xmlns="8ae9e4b5-a25c-480e-bd4a-637337fa20a2">
      <Url>https://jarvis.osce.org/sites/kos_md/drm/_layouts/15/DocIdRedir.aspx?ID=KOSMD-1649363142-18282</Url>
      <Description>KOSMD-1649363142-18282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CD6D3-3E8F-4055-9ED0-CDB04FD98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e4b5-a25c-480e-bd4a-637337fa20a2"/>
    <ds:schemaRef ds:uri="d305765a-7cac-4e80-8416-e85c3ed9fe5b"/>
    <ds:schemaRef ds:uri="bb50189d-4a93-4c25-aeba-59e50d743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2F5091-21AD-4869-B896-55B6F7C07B56}">
  <ds:schemaRefs>
    <ds:schemaRef ds:uri="http://schemas.microsoft.com/sharepoint/events"/>
  </ds:schemaRefs>
</ds:datastoreItem>
</file>

<file path=customXml/itemProps3.xml><?xml version="1.0" encoding="utf-8"?>
<ds:datastoreItem xmlns:ds="http://schemas.openxmlformats.org/officeDocument/2006/customXml" ds:itemID="{491088FD-B40A-4AB1-8F94-F8F7EAD2E8BC}">
  <ds:schemaRefs>
    <ds:schemaRef ds:uri="http://schemas.microsoft.com/sharepoint/v3/contenttype/forms"/>
  </ds:schemaRefs>
</ds:datastoreItem>
</file>

<file path=customXml/itemProps4.xml><?xml version="1.0" encoding="utf-8"?>
<ds:datastoreItem xmlns:ds="http://schemas.openxmlformats.org/officeDocument/2006/customXml" ds:itemID="{85089A4C-0E3A-4F3D-BE7A-E787E6F5EC59}">
  <ds:schemaRefs>
    <ds:schemaRef ds:uri="http://schemas.microsoft.com/office/2006/metadata/properties"/>
    <ds:schemaRef ds:uri="http://schemas.microsoft.com/office/infopath/2007/PartnerControls"/>
    <ds:schemaRef ds:uri="bb50189d-4a93-4c25-aeba-59e50d743a6e"/>
    <ds:schemaRef ds:uri="d305765a-7cac-4e80-8416-e85c3ed9fe5b"/>
    <ds:schemaRef ds:uri="8ae9e4b5-a25c-480e-bd4a-637337fa20a2"/>
  </ds:schemaRefs>
</ds:datastoreItem>
</file>

<file path=customXml/itemProps5.xml><?xml version="1.0" encoding="utf-8"?>
<ds:datastoreItem xmlns:ds="http://schemas.openxmlformats.org/officeDocument/2006/customXml" ds:itemID="{212DE6E4-41A4-4CC7-AE8C-03663670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2113</Words>
  <Characters>12049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Labinot Bejtullahu</dc:creator>
  <cp:keywords/>
  <dc:description/>
  <cp:lastModifiedBy>Imer Mushkolaj</cp:lastModifiedBy>
  <cp:revision>5</cp:revision>
  <cp:lastPrinted>2024-02-07T12:18:00Z</cp:lastPrinted>
  <dcterms:created xsi:type="dcterms:W3CDTF">2024-02-15T09:29:00Z</dcterms:created>
  <dcterms:modified xsi:type="dcterms:W3CDTF">2024-04-03T10:37:00Z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0x010100B61FC88BBA394FB1902A96B76170DF590081F31D61B3F34B87AE5ACEA58FB5B51B004935C28DCFE4704DA33CF947710B0F9F</vt:lpwstr>
  </property>
  <property fmtid="{D5CDD505-2E9C-101B-9397-08002B2CF9AE}" pid="3" name="OMIKExecutiveStructure">
    <vt:lpwstr/>
  </property>
  <property fmtid="{D5CDD505-2E9C-101B-9397-08002B2CF9AE}" pid="4" name="OMIKSubject">
    <vt:lpwstr/>
  </property>
  <property fmtid="{D5CDD505-2E9C-101B-9397-08002B2CF9AE}" pid="5" name="OMIKDocumentType">
    <vt:lpwstr/>
  </property>
  <property fmtid="{D5CDD505-2E9C-101B-9397-08002B2CF9AE}" pid="6" name="_dlc_DocIdItemGuid">
    <vt:lpwstr>fde83f82-b01a-4d9c-91d0-fe29e3a32f8d</vt:lpwstr>
  </property>
</Properties>
</file>